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154" w:rsidRPr="0010332A" w:rsidRDefault="008E7154" w:rsidP="00E01585">
      <w:pPr>
        <w:bidi w:val="0"/>
        <w:rPr>
          <w:rFonts w:ascii="Script MT Bold" w:hAnsi="Script MT Bold" w:cstheme="majorBidi"/>
          <w:sz w:val="40"/>
          <w:szCs w:val="40"/>
          <w:u w:val="single"/>
        </w:rPr>
      </w:pPr>
      <w:r w:rsidRPr="0010332A">
        <w:rPr>
          <w:rFonts w:asciiTheme="majorBidi" w:hAnsiTheme="majorBidi" w:cstheme="majorBidi"/>
          <w:sz w:val="40"/>
          <w:szCs w:val="40"/>
          <w:u w:val="single"/>
        </w:rPr>
        <w:t>Lecture No.1</w:t>
      </w:r>
      <w:r w:rsidR="00E01585">
        <w:rPr>
          <w:rFonts w:asciiTheme="majorBidi" w:hAnsiTheme="majorBidi" w:cstheme="majorBidi"/>
          <w:sz w:val="40"/>
          <w:szCs w:val="40"/>
          <w:u w:val="single"/>
        </w:rPr>
        <w:t>9</w:t>
      </w:r>
      <w:r w:rsidRPr="0010332A">
        <w:rPr>
          <w:rFonts w:asciiTheme="majorBidi" w:hAnsiTheme="majorBidi" w:cstheme="majorBidi"/>
          <w:sz w:val="40"/>
          <w:szCs w:val="40"/>
          <w:u w:val="single"/>
        </w:rPr>
        <w:t xml:space="preserve">  PARASITOLOGY </w:t>
      </w:r>
      <w:r w:rsidRPr="0010332A">
        <w:rPr>
          <w:rFonts w:ascii="Script MT Bold" w:hAnsi="Script MT Bold" w:cstheme="majorBidi"/>
          <w:sz w:val="40"/>
          <w:szCs w:val="40"/>
          <w:u w:val="single"/>
        </w:rPr>
        <w:t>DR.Raad H.H.</w:t>
      </w:r>
    </w:p>
    <w:p w:rsidR="008D795B" w:rsidRPr="009D7DAB" w:rsidRDefault="009D7DAB" w:rsidP="008D795B">
      <w:pPr>
        <w:pStyle w:val="a3"/>
        <w:shd w:val="clear" w:color="auto" w:fill="FFFFFF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           </w:t>
      </w:r>
      <w:r w:rsidR="008D795B" w:rsidRPr="009D7DAB">
        <w:rPr>
          <w:rFonts w:asciiTheme="majorBidi" w:hAnsiTheme="majorBidi" w:cstheme="majorBidi"/>
          <w:b/>
          <w:bCs/>
          <w:sz w:val="28"/>
          <w:szCs w:val="28"/>
        </w:rPr>
        <w:t xml:space="preserve">Family Fasciolidae </w:t>
      </w:r>
    </w:p>
    <w:p w:rsidR="001E156F" w:rsidRPr="0010332A" w:rsidRDefault="001E156F" w:rsidP="008D795B">
      <w:pPr>
        <w:pStyle w:val="a3"/>
        <w:shd w:val="clear" w:color="auto" w:fill="FFFFFF"/>
        <w:rPr>
          <w:rFonts w:asciiTheme="majorBidi" w:hAnsiTheme="majorBidi" w:cstheme="majorBidi"/>
          <w:sz w:val="28"/>
          <w:szCs w:val="28"/>
        </w:rPr>
      </w:pPr>
      <w:r w:rsidRPr="0010332A">
        <w:rPr>
          <w:rFonts w:asciiTheme="majorBidi" w:hAnsiTheme="majorBidi" w:cstheme="majorBidi"/>
          <w:sz w:val="28"/>
          <w:szCs w:val="28"/>
        </w:rPr>
        <w:t>Characterized by:</w:t>
      </w:r>
    </w:p>
    <w:p w:rsidR="008D795B" w:rsidRPr="0010332A" w:rsidRDefault="00170C49" w:rsidP="008D795B">
      <w:pPr>
        <w:pStyle w:val="a3"/>
        <w:numPr>
          <w:ilvl w:val="0"/>
          <w:numId w:val="1"/>
        </w:numPr>
        <w:shd w:val="clear" w:color="auto" w:fill="FFFFFF"/>
        <w:rPr>
          <w:rFonts w:asciiTheme="majorBidi" w:hAnsiTheme="majorBidi" w:cstheme="majorBidi"/>
          <w:sz w:val="28"/>
          <w:szCs w:val="28"/>
        </w:rPr>
      </w:pPr>
      <w:r w:rsidRPr="0010332A">
        <w:rPr>
          <w:rFonts w:asciiTheme="majorBidi" w:hAnsiTheme="majorBidi" w:cstheme="majorBidi"/>
          <w:sz w:val="28"/>
          <w:szCs w:val="28"/>
        </w:rPr>
        <w:t xml:space="preserve">Is </w:t>
      </w:r>
      <w:r w:rsidR="008D795B" w:rsidRPr="0010332A">
        <w:rPr>
          <w:rFonts w:asciiTheme="majorBidi" w:hAnsiTheme="majorBidi" w:cstheme="majorBidi"/>
          <w:sz w:val="28"/>
          <w:szCs w:val="28"/>
        </w:rPr>
        <w:t xml:space="preserve">a family of trematodes and includes several veterinary and medical important parasites. </w:t>
      </w:r>
    </w:p>
    <w:p w:rsidR="008D795B" w:rsidRPr="0010332A" w:rsidRDefault="008D795B" w:rsidP="008D795B">
      <w:pPr>
        <w:pStyle w:val="a3"/>
        <w:numPr>
          <w:ilvl w:val="0"/>
          <w:numId w:val="1"/>
        </w:numPr>
        <w:shd w:val="clear" w:color="auto" w:fill="FFFFFF"/>
        <w:rPr>
          <w:rFonts w:asciiTheme="majorBidi" w:hAnsiTheme="majorBidi" w:cstheme="majorBidi"/>
          <w:sz w:val="28"/>
          <w:szCs w:val="28"/>
        </w:rPr>
      </w:pPr>
      <w:r w:rsidRPr="0010332A">
        <w:rPr>
          <w:rFonts w:asciiTheme="majorBidi" w:hAnsiTheme="majorBidi" w:cstheme="majorBidi"/>
          <w:sz w:val="28"/>
          <w:szCs w:val="28"/>
        </w:rPr>
        <w:t>Family Fasciolidae is divided into 5 genera.</w:t>
      </w:r>
    </w:p>
    <w:p w:rsidR="008D795B" w:rsidRPr="0010332A" w:rsidRDefault="008D795B" w:rsidP="00E123E4">
      <w:pPr>
        <w:pStyle w:val="a3"/>
        <w:numPr>
          <w:ilvl w:val="0"/>
          <w:numId w:val="1"/>
        </w:numPr>
        <w:shd w:val="clear" w:color="auto" w:fill="FFFFFF"/>
        <w:rPr>
          <w:rFonts w:asciiTheme="majorBidi" w:hAnsiTheme="majorBidi" w:cstheme="majorBidi"/>
          <w:sz w:val="28"/>
          <w:szCs w:val="28"/>
        </w:rPr>
      </w:pPr>
      <w:r w:rsidRPr="0010332A">
        <w:rPr>
          <w:rFonts w:asciiTheme="majorBidi" w:hAnsiTheme="majorBidi" w:cstheme="majorBidi"/>
          <w:sz w:val="28"/>
          <w:szCs w:val="28"/>
        </w:rPr>
        <w:t xml:space="preserve"> Flukes of the family are localized in liver, gall bladder, and the intestine</w:t>
      </w:r>
      <w:r w:rsidR="00E123E4" w:rsidRPr="0010332A">
        <w:rPr>
          <w:rFonts w:asciiTheme="majorBidi" w:hAnsiTheme="majorBidi" w:cstheme="majorBidi"/>
          <w:sz w:val="28"/>
          <w:szCs w:val="28"/>
        </w:rPr>
        <w:t xml:space="preserve"> of ungulates</w:t>
      </w:r>
      <w:r w:rsidRPr="0010332A">
        <w:rPr>
          <w:rFonts w:asciiTheme="majorBidi" w:hAnsiTheme="majorBidi" w:cstheme="majorBidi"/>
          <w:sz w:val="28"/>
          <w:szCs w:val="28"/>
        </w:rPr>
        <w:t xml:space="preserve">. </w:t>
      </w:r>
    </w:p>
    <w:p w:rsidR="00C52C96" w:rsidRPr="0010332A" w:rsidRDefault="008D795B" w:rsidP="008D795B">
      <w:pPr>
        <w:pStyle w:val="a3"/>
        <w:numPr>
          <w:ilvl w:val="0"/>
          <w:numId w:val="1"/>
        </w:numPr>
        <w:shd w:val="clear" w:color="auto" w:fill="FFFFFF"/>
        <w:rPr>
          <w:rFonts w:asciiTheme="majorBidi" w:hAnsiTheme="majorBidi" w:cstheme="majorBidi"/>
          <w:sz w:val="28"/>
          <w:szCs w:val="28"/>
        </w:rPr>
      </w:pPr>
      <w:r w:rsidRPr="0010332A">
        <w:rPr>
          <w:rFonts w:asciiTheme="majorBidi" w:hAnsiTheme="majorBidi" w:cstheme="majorBidi"/>
          <w:sz w:val="28"/>
          <w:szCs w:val="28"/>
        </w:rPr>
        <w:t xml:space="preserve">The life cycle of fasciolid flukes includes one intermediate host freshwater snails from family Lymnaeidae. </w:t>
      </w:r>
    </w:p>
    <w:p w:rsidR="00985B83" w:rsidRPr="0010332A" w:rsidRDefault="00CF0772" w:rsidP="00985B83">
      <w:pPr>
        <w:pStyle w:val="a3"/>
        <w:shd w:val="clear" w:color="auto" w:fill="FFFFFF"/>
        <w:rPr>
          <w:rFonts w:asciiTheme="majorBidi" w:hAnsiTheme="majorBidi" w:cstheme="majorBidi"/>
          <w:b/>
          <w:bCs/>
          <w:sz w:val="28"/>
          <w:szCs w:val="28"/>
        </w:rPr>
      </w:pPr>
      <w:r w:rsidRPr="0010332A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</w:t>
      </w:r>
      <w:r w:rsidR="002B4477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D07BAC">
        <w:rPr>
          <w:rFonts w:asciiTheme="majorBidi" w:hAnsiTheme="majorBidi" w:cstheme="majorBidi"/>
          <w:b/>
          <w:bCs/>
          <w:sz w:val="28"/>
          <w:szCs w:val="28"/>
        </w:rPr>
        <w:t xml:space="preserve">    </w:t>
      </w:r>
      <w:r w:rsidR="002B4477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985B83" w:rsidRPr="0010332A">
        <w:rPr>
          <w:rFonts w:asciiTheme="majorBidi" w:hAnsiTheme="majorBidi" w:cstheme="majorBidi"/>
          <w:b/>
          <w:bCs/>
          <w:sz w:val="28"/>
          <w:szCs w:val="28"/>
        </w:rPr>
        <w:t xml:space="preserve">Genus </w:t>
      </w:r>
      <w:r w:rsidRPr="0010332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985B83" w:rsidRPr="0010332A">
        <w:rPr>
          <w:rFonts w:asciiTheme="majorBidi" w:hAnsiTheme="majorBidi" w:cstheme="majorBidi"/>
          <w:b/>
          <w:bCs/>
          <w:sz w:val="28"/>
          <w:szCs w:val="28"/>
        </w:rPr>
        <w:t>Fasciola</w:t>
      </w:r>
      <w:r w:rsidR="00AE3D77" w:rsidRPr="0010332A">
        <w:rPr>
          <w:rFonts w:asciiTheme="majorBidi" w:hAnsiTheme="majorBidi" w:cstheme="majorBidi"/>
          <w:b/>
          <w:bCs/>
          <w:sz w:val="28"/>
          <w:szCs w:val="28"/>
        </w:rPr>
        <w:t xml:space="preserve"> (liver fluke )</w:t>
      </w:r>
    </w:p>
    <w:p w:rsidR="00E123E4" w:rsidRPr="0010332A" w:rsidRDefault="00E123E4" w:rsidP="00B23D82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336" w:lineRule="atLeast"/>
        <w:jc w:val="both"/>
        <w:rPr>
          <w:rFonts w:asciiTheme="majorBidi" w:hAnsiTheme="majorBidi" w:cstheme="majorBidi"/>
          <w:sz w:val="28"/>
          <w:szCs w:val="28"/>
        </w:rPr>
      </w:pPr>
      <w:r w:rsidRPr="0010332A">
        <w:rPr>
          <w:rFonts w:asciiTheme="majorBidi" w:hAnsiTheme="majorBidi" w:cstheme="majorBidi"/>
          <w:sz w:val="28"/>
          <w:szCs w:val="28"/>
        </w:rPr>
        <w:t>Anterior end with a conical, lobe-like cephalic process. Gonads dendritic</w:t>
      </w:r>
      <w:r w:rsidR="006A66BA" w:rsidRPr="0010332A">
        <w:rPr>
          <w:rFonts w:asciiTheme="majorBidi" w:hAnsiTheme="majorBidi" w:cstheme="majorBidi"/>
          <w:sz w:val="28"/>
          <w:szCs w:val="28"/>
        </w:rPr>
        <w:t xml:space="preserve"> </w:t>
      </w:r>
      <w:r w:rsidRPr="0010332A">
        <w:rPr>
          <w:rFonts w:asciiTheme="majorBidi" w:hAnsiTheme="majorBidi" w:cstheme="majorBidi"/>
          <w:sz w:val="28"/>
          <w:szCs w:val="28"/>
        </w:rPr>
        <w:t>. Ovary pre testicular</w:t>
      </w:r>
      <w:r w:rsidR="00B23D82" w:rsidRPr="0010332A">
        <w:rPr>
          <w:rFonts w:asciiTheme="majorBidi" w:hAnsiTheme="majorBidi" w:cstheme="majorBidi"/>
          <w:sz w:val="28"/>
          <w:szCs w:val="28"/>
        </w:rPr>
        <w:t>,</w:t>
      </w:r>
      <w:r w:rsidR="00B23D82" w:rsidRPr="0010332A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 w:rsidR="00B23D82" w:rsidRPr="0010332A">
        <w:rPr>
          <w:rFonts w:asciiTheme="majorBidi" w:hAnsiTheme="majorBidi" w:cstheme="majorBidi"/>
          <w:sz w:val="28"/>
          <w:szCs w:val="28"/>
        </w:rPr>
        <w:t>has spines</w:t>
      </w:r>
      <w:r w:rsidR="0033306B" w:rsidRPr="0010332A">
        <w:rPr>
          <w:rFonts w:asciiTheme="majorBidi" w:hAnsiTheme="majorBidi" w:cstheme="majorBidi"/>
          <w:sz w:val="28"/>
          <w:szCs w:val="28"/>
        </w:rPr>
        <w:t>.</w:t>
      </w:r>
    </w:p>
    <w:p w:rsidR="00985B83" w:rsidRPr="0010332A" w:rsidRDefault="00E123E4" w:rsidP="00E123E4">
      <w:pPr>
        <w:pStyle w:val="a3"/>
        <w:numPr>
          <w:ilvl w:val="0"/>
          <w:numId w:val="4"/>
        </w:numPr>
        <w:shd w:val="clear" w:color="auto" w:fill="FFFFFF"/>
        <w:rPr>
          <w:rFonts w:asciiTheme="majorBidi" w:hAnsiTheme="majorBidi" w:cstheme="majorBidi"/>
          <w:sz w:val="28"/>
          <w:szCs w:val="28"/>
        </w:rPr>
      </w:pPr>
      <w:r w:rsidRPr="0010332A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3209925</wp:posOffset>
            </wp:positionH>
            <wp:positionV relativeFrom="paragraph">
              <wp:posOffset>520065</wp:posOffset>
            </wp:positionV>
            <wp:extent cx="1562100" cy="2752725"/>
            <wp:effectExtent l="19050" t="0" r="0" b="0"/>
            <wp:wrapNone/>
            <wp:docPr id="2" name="صورة 2" descr="C:\CropImage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CropImage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2667" w:rsidRPr="0010332A">
        <w:rPr>
          <w:sz w:val="28"/>
          <w:szCs w:val="28"/>
        </w:rPr>
        <w:t>2 spp. Of vet . importance are</w:t>
      </w:r>
      <w:r w:rsidR="007F2667" w:rsidRPr="0010332A">
        <w:rPr>
          <w:b/>
          <w:bCs/>
          <w:i/>
          <w:iCs/>
          <w:sz w:val="28"/>
          <w:szCs w:val="28"/>
        </w:rPr>
        <w:t xml:space="preserve"> </w:t>
      </w:r>
      <w:r w:rsidR="00985B83" w:rsidRPr="0010332A">
        <w:rPr>
          <w:b/>
          <w:bCs/>
          <w:i/>
          <w:iCs/>
          <w:sz w:val="28"/>
          <w:szCs w:val="28"/>
        </w:rPr>
        <w:t>Fasciola</w:t>
      </w:r>
      <w:r w:rsidR="00985B83" w:rsidRPr="0010332A">
        <w:rPr>
          <w:b/>
          <w:bCs/>
          <w:sz w:val="28"/>
          <w:szCs w:val="28"/>
        </w:rPr>
        <w:t xml:space="preserve"> </w:t>
      </w:r>
      <w:r w:rsidR="00985B83" w:rsidRPr="0010332A">
        <w:rPr>
          <w:b/>
          <w:bCs/>
          <w:i/>
          <w:iCs/>
          <w:sz w:val="28"/>
          <w:szCs w:val="28"/>
        </w:rPr>
        <w:t>hepatica</w:t>
      </w:r>
      <w:r w:rsidR="00E96C8C" w:rsidRPr="0010332A">
        <w:rPr>
          <w:b/>
          <w:bCs/>
        </w:rPr>
        <w:t xml:space="preserve"> ,</w:t>
      </w:r>
      <w:r w:rsidR="00985B83" w:rsidRPr="0010332A">
        <w:rPr>
          <w:b/>
          <w:bCs/>
        </w:rPr>
        <w:t xml:space="preserve"> </w:t>
      </w:r>
      <w:hyperlink r:id="rId9" w:tooltip="Fasciola gigantica" w:history="1">
        <w:r w:rsidR="00985B83" w:rsidRPr="0010332A">
          <w:rPr>
            <w:rStyle w:val="Hyperlink"/>
            <w:rFonts w:asciiTheme="majorBidi" w:hAnsiTheme="majorBidi" w:cstheme="majorBidi"/>
            <w:b/>
            <w:bCs/>
            <w:i/>
            <w:iCs/>
            <w:color w:val="auto"/>
            <w:sz w:val="28"/>
            <w:szCs w:val="28"/>
            <w:u w:val="none"/>
          </w:rPr>
          <w:t>F. gigantica</w:t>
        </w:r>
      </w:hyperlink>
      <w:r w:rsidR="00245114" w:rsidRPr="0010332A">
        <w:rPr>
          <w:rFonts w:asciiTheme="majorBidi" w:hAnsiTheme="majorBidi" w:cstheme="majorBidi"/>
          <w:sz w:val="28"/>
          <w:szCs w:val="28"/>
        </w:rPr>
        <w:t>.</w:t>
      </w:r>
    </w:p>
    <w:p w:rsidR="00C52C96" w:rsidRPr="0010332A" w:rsidRDefault="00CF0772" w:rsidP="00C52C96">
      <w:pPr>
        <w:bidi w:val="0"/>
        <w:rPr>
          <w:lang w:bidi="ar-IQ"/>
        </w:rPr>
      </w:pPr>
      <w:r w:rsidRPr="0010332A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762000</wp:posOffset>
            </wp:positionH>
            <wp:positionV relativeFrom="paragraph">
              <wp:posOffset>34925</wp:posOffset>
            </wp:positionV>
            <wp:extent cx="1896745" cy="2781300"/>
            <wp:effectExtent l="19050" t="0" r="8255" b="0"/>
            <wp:wrapNone/>
            <wp:docPr id="4" name="il_fi" descr="http://upload.vipulg.com/Zoology/759/Chapter-14final_files/Chapter-14final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pload.vipulg.com/Zoology/759/Chapter-14final_files/Chapter-14final-1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745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2C96" w:rsidRPr="0010332A" w:rsidRDefault="00C52C96" w:rsidP="00C52C96"/>
    <w:p w:rsidR="00C52C96" w:rsidRPr="0010332A" w:rsidRDefault="00C52C96" w:rsidP="00C52C96">
      <w:pPr>
        <w:rPr>
          <w:lang w:bidi="ar-IQ"/>
        </w:rPr>
      </w:pPr>
    </w:p>
    <w:p w:rsidR="00985B83" w:rsidRPr="0010332A" w:rsidRDefault="00985B83" w:rsidP="00C52C96">
      <w:pPr>
        <w:bidi w:val="0"/>
        <w:rPr>
          <w:lang w:bidi="ar-IQ"/>
        </w:rPr>
      </w:pPr>
    </w:p>
    <w:p w:rsidR="00985B83" w:rsidRPr="0010332A" w:rsidRDefault="00985B83" w:rsidP="00985B83">
      <w:pPr>
        <w:bidi w:val="0"/>
        <w:rPr>
          <w:lang w:bidi="ar-IQ"/>
        </w:rPr>
      </w:pPr>
    </w:p>
    <w:p w:rsidR="00985B83" w:rsidRPr="0010332A" w:rsidRDefault="00985B83" w:rsidP="00985B83">
      <w:pPr>
        <w:bidi w:val="0"/>
        <w:rPr>
          <w:lang w:bidi="ar-IQ"/>
        </w:rPr>
      </w:pPr>
    </w:p>
    <w:p w:rsidR="00985B83" w:rsidRPr="0010332A" w:rsidRDefault="00985B83" w:rsidP="00985B83">
      <w:pPr>
        <w:bidi w:val="0"/>
        <w:rPr>
          <w:lang w:bidi="ar-IQ"/>
        </w:rPr>
      </w:pPr>
    </w:p>
    <w:p w:rsidR="00985B83" w:rsidRPr="0010332A" w:rsidRDefault="00985B83" w:rsidP="00985B83">
      <w:pPr>
        <w:bidi w:val="0"/>
        <w:rPr>
          <w:lang w:bidi="ar-IQ"/>
        </w:rPr>
      </w:pPr>
    </w:p>
    <w:p w:rsidR="00985B83" w:rsidRPr="0010332A" w:rsidRDefault="00985B83" w:rsidP="00985B83">
      <w:pPr>
        <w:bidi w:val="0"/>
        <w:rPr>
          <w:lang w:bidi="ar-IQ"/>
        </w:rPr>
      </w:pPr>
    </w:p>
    <w:p w:rsidR="00A153B0" w:rsidRPr="0010332A" w:rsidRDefault="00C52C96" w:rsidP="00985B83">
      <w:pPr>
        <w:bidi w:val="0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10332A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adult </w:t>
      </w:r>
      <w:r w:rsidRPr="0010332A">
        <w:rPr>
          <w:rFonts w:asciiTheme="majorBidi" w:hAnsiTheme="majorBidi" w:cstheme="majorBidi"/>
          <w:b/>
          <w:bCs/>
          <w:i/>
          <w:iCs/>
          <w:sz w:val="24"/>
          <w:szCs w:val="24"/>
          <w:lang w:bidi="ar-IQ"/>
        </w:rPr>
        <w:t>EX</w:t>
      </w:r>
      <w:r w:rsidRPr="0010332A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, excretory bladder; </w:t>
      </w:r>
      <w:r w:rsidRPr="0010332A">
        <w:rPr>
          <w:rFonts w:asciiTheme="majorBidi" w:hAnsiTheme="majorBidi" w:cstheme="majorBidi"/>
          <w:b/>
          <w:bCs/>
          <w:i/>
          <w:iCs/>
          <w:sz w:val="24"/>
          <w:szCs w:val="24"/>
          <w:lang w:bidi="ar-IQ"/>
        </w:rPr>
        <w:t>GP</w:t>
      </w:r>
      <w:r w:rsidRPr="0010332A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, genital pore; </w:t>
      </w:r>
      <w:r w:rsidRPr="0010332A">
        <w:rPr>
          <w:rFonts w:asciiTheme="majorBidi" w:hAnsiTheme="majorBidi" w:cstheme="majorBidi"/>
          <w:b/>
          <w:bCs/>
          <w:i/>
          <w:iCs/>
          <w:sz w:val="24"/>
          <w:szCs w:val="24"/>
          <w:lang w:bidi="ar-IQ"/>
        </w:rPr>
        <w:t>GÖ</w:t>
      </w:r>
      <w:r w:rsidRPr="0010332A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, genital bulbus; </w:t>
      </w:r>
      <w:r w:rsidRPr="0010332A">
        <w:rPr>
          <w:rFonts w:asciiTheme="majorBidi" w:hAnsiTheme="majorBidi" w:cstheme="majorBidi"/>
          <w:b/>
          <w:bCs/>
          <w:i/>
          <w:iCs/>
          <w:sz w:val="24"/>
          <w:szCs w:val="24"/>
          <w:lang w:bidi="ar-IQ"/>
        </w:rPr>
        <w:t>HK</w:t>
      </w:r>
      <w:r w:rsidRPr="0010332A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, hooks, spines of </w:t>
      </w:r>
      <w:r w:rsidRPr="0010332A">
        <w:rPr>
          <w:rFonts w:asciiTheme="majorBidi" w:hAnsiTheme="majorBidi" w:cstheme="majorBidi"/>
          <w:b/>
          <w:bCs/>
          <w:i/>
          <w:iCs/>
          <w:sz w:val="24"/>
          <w:szCs w:val="24"/>
          <w:lang w:bidi="ar-IQ"/>
        </w:rPr>
        <w:t>IN</w:t>
      </w:r>
      <w:r w:rsidRPr="0010332A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, intestine; </w:t>
      </w:r>
      <w:r w:rsidRPr="0010332A">
        <w:rPr>
          <w:rFonts w:asciiTheme="majorBidi" w:hAnsiTheme="majorBidi" w:cstheme="majorBidi"/>
          <w:b/>
          <w:bCs/>
          <w:i/>
          <w:iCs/>
          <w:sz w:val="24"/>
          <w:szCs w:val="24"/>
          <w:lang w:bidi="ar-IQ"/>
        </w:rPr>
        <w:t>INC</w:t>
      </w:r>
      <w:r w:rsidRPr="0010332A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, intestine (cut off on drawing); </w:t>
      </w:r>
      <w:r w:rsidRPr="0010332A">
        <w:rPr>
          <w:rFonts w:asciiTheme="majorBidi" w:hAnsiTheme="majorBidi" w:cstheme="majorBidi"/>
          <w:b/>
          <w:bCs/>
          <w:i/>
          <w:iCs/>
          <w:sz w:val="24"/>
          <w:szCs w:val="24"/>
          <w:lang w:bidi="ar-IQ"/>
        </w:rPr>
        <w:t>LC</w:t>
      </w:r>
      <w:r w:rsidRPr="0010332A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, ; </w:t>
      </w:r>
      <w:r w:rsidRPr="0010332A">
        <w:rPr>
          <w:rFonts w:asciiTheme="majorBidi" w:hAnsiTheme="majorBidi" w:cstheme="majorBidi"/>
          <w:b/>
          <w:bCs/>
          <w:i/>
          <w:iCs/>
          <w:sz w:val="24"/>
          <w:szCs w:val="24"/>
          <w:lang w:bidi="ar-IQ"/>
        </w:rPr>
        <w:t>OS</w:t>
      </w:r>
      <w:r w:rsidRPr="0010332A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, oral sucker; </w:t>
      </w:r>
      <w:r w:rsidRPr="0010332A">
        <w:rPr>
          <w:rFonts w:asciiTheme="majorBidi" w:hAnsiTheme="majorBidi" w:cstheme="majorBidi"/>
          <w:b/>
          <w:bCs/>
          <w:i/>
          <w:iCs/>
          <w:sz w:val="24"/>
          <w:szCs w:val="24"/>
          <w:lang w:bidi="ar-IQ"/>
        </w:rPr>
        <w:t>OV</w:t>
      </w:r>
      <w:r w:rsidRPr="0010332A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, ovary (); </w:t>
      </w:r>
      <w:r w:rsidRPr="0010332A">
        <w:rPr>
          <w:rFonts w:asciiTheme="majorBidi" w:hAnsiTheme="majorBidi" w:cstheme="majorBidi"/>
          <w:b/>
          <w:bCs/>
          <w:i/>
          <w:iCs/>
          <w:sz w:val="24"/>
          <w:szCs w:val="24"/>
          <w:lang w:bidi="ar-IQ"/>
        </w:rPr>
        <w:t>RS</w:t>
      </w:r>
      <w:r w:rsidRPr="0010332A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, </w:t>
      </w:r>
      <w:r w:rsidRPr="0010332A">
        <w:rPr>
          <w:rFonts w:asciiTheme="majorBidi" w:hAnsiTheme="majorBidi" w:cstheme="majorBidi"/>
          <w:b/>
          <w:bCs/>
          <w:i/>
          <w:iCs/>
          <w:sz w:val="24"/>
          <w:szCs w:val="24"/>
          <w:lang w:bidi="ar-IQ"/>
        </w:rPr>
        <w:t>TE</w:t>
      </w:r>
      <w:r w:rsidRPr="0010332A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, </w:t>
      </w:r>
      <w:r w:rsidRPr="0010332A">
        <w:rPr>
          <w:rFonts w:asciiTheme="majorBidi" w:hAnsiTheme="majorBidi" w:cstheme="majorBidi"/>
          <w:b/>
          <w:bCs/>
          <w:i/>
          <w:iCs/>
          <w:sz w:val="24"/>
          <w:szCs w:val="24"/>
          <w:lang w:bidi="ar-IQ"/>
        </w:rPr>
        <w:t>UT</w:t>
      </w:r>
      <w:r w:rsidRPr="0010332A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, uterus with eggs; </w:t>
      </w:r>
      <w:r w:rsidRPr="0010332A">
        <w:rPr>
          <w:rFonts w:asciiTheme="majorBidi" w:hAnsiTheme="majorBidi" w:cstheme="majorBidi"/>
          <w:b/>
          <w:bCs/>
          <w:i/>
          <w:iCs/>
          <w:sz w:val="24"/>
          <w:szCs w:val="24"/>
          <w:lang w:bidi="ar-IQ"/>
        </w:rPr>
        <w:t>VE</w:t>
      </w:r>
      <w:r w:rsidRPr="0010332A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, vas efferens of </w:t>
      </w:r>
      <w:r w:rsidRPr="0010332A">
        <w:rPr>
          <w:rFonts w:asciiTheme="majorBidi" w:hAnsiTheme="majorBidi" w:cstheme="majorBidi"/>
          <w:b/>
          <w:bCs/>
          <w:i/>
          <w:iCs/>
          <w:sz w:val="24"/>
          <w:szCs w:val="24"/>
          <w:lang w:bidi="ar-IQ"/>
        </w:rPr>
        <w:t>TE</w:t>
      </w:r>
      <w:r w:rsidRPr="0010332A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; </w:t>
      </w:r>
      <w:r w:rsidRPr="0010332A">
        <w:rPr>
          <w:rFonts w:asciiTheme="majorBidi" w:hAnsiTheme="majorBidi" w:cstheme="majorBidi"/>
          <w:b/>
          <w:bCs/>
          <w:i/>
          <w:iCs/>
          <w:sz w:val="24"/>
          <w:szCs w:val="24"/>
          <w:lang w:bidi="ar-IQ"/>
        </w:rPr>
        <w:t>VI</w:t>
      </w:r>
      <w:r w:rsidRPr="0010332A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, vitellary glands </w:t>
      </w:r>
      <w:r w:rsidRPr="0010332A">
        <w:rPr>
          <w:rFonts w:asciiTheme="majorBidi" w:hAnsiTheme="majorBidi" w:cstheme="majorBidi"/>
          <w:b/>
          <w:bCs/>
          <w:i/>
          <w:iCs/>
          <w:sz w:val="24"/>
          <w:szCs w:val="24"/>
          <w:lang w:bidi="ar-IQ"/>
        </w:rPr>
        <w:t>VS</w:t>
      </w:r>
      <w:r w:rsidRPr="0010332A">
        <w:rPr>
          <w:rFonts w:asciiTheme="majorBidi" w:hAnsiTheme="majorBidi" w:cstheme="majorBidi"/>
          <w:b/>
          <w:bCs/>
          <w:sz w:val="24"/>
          <w:szCs w:val="24"/>
          <w:lang w:bidi="ar-IQ"/>
        </w:rPr>
        <w:t>, ventral sucker ()</w:t>
      </w:r>
    </w:p>
    <w:p w:rsidR="00075443" w:rsidRPr="0010332A" w:rsidRDefault="00075443" w:rsidP="00075443">
      <w:pPr>
        <w:bidi w:val="0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:rsidR="00A153B0" w:rsidRPr="0010332A" w:rsidRDefault="00A153B0" w:rsidP="00A153B0">
      <w:pPr>
        <w:bidi w:val="0"/>
        <w:rPr>
          <w:lang w:bidi="ar-IQ"/>
        </w:rPr>
      </w:pPr>
    </w:p>
    <w:p w:rsidR="00A153B0" w:rsidRPr="0010332A" w:rsidRDefault="00CB0C0F" w:rsidP="00CB0C0F">
      <w:pPr>
        <w:bidi w:val="0"/>
        <w:rPr>
          <w:lang w:bidi="ar-IQ"/>
        </w:rPr>
      </w:pPr>
      <w:r w:rsidRPr="0010332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lastRenderedPageBreak/>
        <w:t>life cycle</w:t>
      </w:r>
      <w:r w:rsidRPr="0010332A">
        <w:rPr>
          <w:lang w:bidi="ar-IQ"/>
        </w:rPr>
        <w:t xml:space="preserve"> </w:t>
      </w:r>
    </w:p>
    <w:p w:rsidR="00A153B0" w:rsidRPr="0010332A" w:rsidRDefault="0022585E" w:rsidP="00A153B0">
      <w:pPr>
        <w:bidi w:val="0"/>
        <w:ind w:firstLine="720"/>
        <w:rPr>
          <w:lang w:bidi="ar-IQ"/>
        </w:rPr>
      </w:pPr>
      <w:r w:rsidRPr="0022585E">
        <w:rPr>
          <w:lang w:bidi="ar-IQ"/>
        </w:rPr>
        <w:drawing>
          <wp:inline distT="0" distB="0" distL="0" distR="0">
            <wp:extent cx="4000500" cy="3649980"/>
            <wp:effectExtent l="19050" t="0" r="0" b="0"/>
            <wp:docPr id="5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3649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153B0" w:rsidRPr="0010332A" w:rsidRDefault="00A153B0" w:rsidP="00A153B0">
      <w:pPr>
        <w:bidi w:val="0"/>
        <w:ind w:firstLine="720"/>
        <w:rPr>
          <w:lang w:bidi="ar-IQ"/>
        </w:rPr>
      </w:pPr>
    </w:p>
    <w:p w:rsidR="00E96C8C" w:rsidRPr="0010332A" w:rsidRDefault="00E96C8C" w:rsidP="00E96C8C">
      <w:pPr>
        <w:bidi w:val="0"/>
        <w:rPr>
          <w:lang w:bidi="ar-IQ"/>
        </w:rPr>
      </w:pPr>
    </w:p>
    <w:tbl>
      <w:tblPr>
        <w:tblStyle w:val="a5"/>
        <w:tblW w:w="8748" w:type="dxa"/>
        <w:tblLook w:val="04A0"/>
      </w:tblPr>
      <w:tblGrid>
        <w:gridCol w:w="1998"/>
        <w:gridCol w:w="3420"/>
        <w:gridCol w:w="3330"/>
      </w:tblGrid>
      <w:tr w:rsidR="00E96C8C" w:rsidRPr="0010332A" w:rsidTr="0080339F">
        <w:tc>
          <w:tcPr>
            <w:tcW w:w="1998" w:type="dxa"/>
          </w:tcPr>
          <w:p w:rsidR="00E96C8C" w:rsidRPr="0010332A" w:rsidRDefault="00946E66" w:rsidP="00E96C8C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10332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Character </w:t>
            </w:r>
          </w:p>
        </w:tc>
        <w:tc>
          <w:tcPr>
            <w:tcW w:w="3420" w:type="dxa"/>
          </w:tcPr>
          <w:p w:rsidR="00E96C8C" w:rsidRPr="0010332A" w:rsidRDefault="00946E66" w:rsidP="00946E66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10332A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Fasciola</w:t>
            </w:r>
            <w:r w:rsidRPr="0010332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10332A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hepatica</w:t>
            </w:r>
            <w:r w:rsidRPr="0010332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330" w:type="dxa"/>
          </w:tcPr>
          <w:p w:rsidR="00E96C8C" w:rsidRPr="0010332A" w:rsidRDefault="002054B3" w:rsidP="00E96C8C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hyperlink r:id="rId12" w:tooltip="Fasciola gigantica" w:history="1">
              <w:r w:rsidR="00946E66" w:rsidRPr="0010332A">
                <w:rPr>
                  <w:rStyle w:val="Hyperlink"/>
                  <w:rFonts w:asciiTheme="majorBidi" w:hAnsiTheme="majorBidi" w:cstheme="majorBidi"/>
                  <w:b/>
                  <w:bCs/>
                  <w:i/>
                  <w:iCs/>
                  <w:color w:val="auto"/>
                  <w:sz w:val="24"/>
                  <w:szCs w:val="24"/>
                  <w:u w:val="none"/>
                </w:rPr>
                <w:t>F. gigantica</w:t>
              </w:r>
            </w:hyperlink>
            <w:r w:rsidR="00946E66" w:rsidRPr="0010332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</w:tc>
      </w:tr>
      <w:tr w:rsidR="00E96C8C" w:rsidRPr="0010332A" w:rsidTr="0080339F">
        <w:tc>
          <w:tcPr>
            <w:tcW w:w="1998" w:type="dxa"/>
          </w:tcPr>
          <w:p w:rsidR="00E96C8C" w:rsidRPr="0010332A" w:rsidRDefault="00946E66" w:rsidP="00E96C8C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10332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Length </w:t>
            </w:r>
          </w:p>
        </w:tc>
        <w:tc>
          <w:tcPr>
            <w:tcW w:w="3420" w:type="dxa"/>
          </w:tcPr>
          <w:p w:rsidR="00E96C8C" w:rsidRPr="0010332A" w:rsidRDefault="0080339F" w:rsidP="00E96C8C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10332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2-3 x 1.2 cm.</w:t>
            </w:r>
          </w:p>
        </w:tc>
        <w:tc>
          <w:tcPr>
            <w:tcW w:w="3330" w:type="dxa"/>
          </w:tcPr>
          <w:p w:rsidR="00E96C8C" w:rsidRPr="0010332A" w:rsidRDefault="0080339F" w:rsidP="00E96C8C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10332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2.5-7.5 x 1.2 cm.</w:t>
            </w:r>
          </w:p>
        </w:tc>
      </w:tr>
      <w:tr w:rsidR="0080339F" w:rsidRPr="0010332A" w:rsidTr="0080339F">
        <w:tc>
          <w:tcPr>
            <w:tcW w:w="1998" w:type="dxa"/>
          </w:tcPr>
          <w:p w:rsidR="0080339F" w:rsidRPr="0010332A" w:rsidRDefault="0080339F" w:rsidP="00E96C8C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10332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Shape</w:t>
            </w:r>
          </w:p>
        </w:tc>
        <w:tc>
          <w:tcPr>
            <w:tcW w:w="3420" w:type="dxa"/>
          </w:tcPr>
          <w:p w:rsidR="0080339F" w:rsidRPr="0010332A" w:rsidRDefault="0080339F" w:rsidP="00E96C8C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10332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Leaf like gray-brownish with opposite sides </w:t>
            </w:r>
          </w:p>
        </w:tc>
        <w:tc>
          <w:tcPr>
            <w:tcW w:w="3330" w:type="dxa"/>
          </w:tcPr>
          <w:p w:rsidR="0080339F" w:rsidRPr="0010332A" w:rsidRDefault="0080339F" w:rsidP="00ED3A1C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10332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Leaf like gray-brownish with </w:t>
            </w:r>
            <w:r w:rsidRPr="0010332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parallel</w:t>
            </w:r>
            <w:r w:rsidRPr="0010332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sides </w:t>
            </w:r>
          </w:p>
        </w:tc>
      </w:tr>
      <w:tr w:rsidR="0080339F" w:rsidRPr="0010332A" w:rsidTr="0080339F">
        <w:tc>
          <w:tcPr>
            <w:tcW w:w="1998" w:type="dxa"/>
          </w:tcPr>
          <w:p w:rsidR="0080339F" w:rsidRPr="0010332A" w:rsidRDefault="0080339F" w:rsidP="00E96C8C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10332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Cecae</w:t>
            </w:r>
          </w:p>
        </w:tc>
        <w:tc>
          <w:tcPr>
            <w:tcW w:w="3420" w:type="dxa"/>
          </w:tcPr>
          <w:p w:rsidR="0080339F" w:rsidRPr="0010332A" w:rsidRDefault="0080339F" w:rsidP="00E96C8C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10332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Small </w:t>
            </w:r>
            <w:r w:rsidRPr="0010332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protrusion</w:t>
            </w:r>
            <w:r w:rsidRPr="0010332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s</w:t>
            </w:r>
          </w:p>
        </w:tc>
        <w:tc>
          <w:tcPr>
            <w:tcW w:w="3330" w:type="dxa"/>
          </w:tcPr>
          <w:p w:rsidR="0080339F" w:rsidRPr="0010332A" w:rsidRDefault="0080339F" w:rsidP="00E96C8C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10332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T or Y shape</w:t>
            </w:r>
          </w:p>
        </w:tc>
      </w:tr>
      <w:tr w:rsidR="0080339F" w:rsidRPr="0010332A" w:rsidTr="0080339F">
        <w:tc>
          <w:tcPr>
            <w:tcW w:w="1998" w:type="dxa"/>
          </w:tcPr>
          <w:p w:rsidR="0080339F" w:rsidRPr="0010332A" w:rsidRDefault="0080339F" w:rsidP="00E96C8C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10332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Testis site</w:t>
            </w:r>
          </w:p>
        </w:tc>
        <w:tc>
          <w:tcPr>
            <w:tcW w:w="3420" w:type="dxa"/>
          </w:tcPr>
          <w:p w:rsidR="0080339F" w:rsidRPr="0010332A" w:rsidRDefault="0080339F" w:rsidP="00E96C8C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10332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Mid</w:t>
            </w:r>
          </w:p>
        </w:tc>
        <w:tc>
          <w:tcPr>
            <w:tcW w:w="3330" w:type="dxa"/>
          </w:tcPr>
          <w:p w:rsidR="0080339F" w:rsidRPr="0010332A" w:rsidRDefault="0080339F" w:rsidP="00E96C8C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10332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=</w:t>
            </w:r>
          </w:p>
        </w:tc>
      </w:tr>
      <w:tr w:rsidR="0080339F" w:rsidRPr="0010332A" w:rsidTr="0080339F">
        <w:tc>
          <w:tcPr>
            <w:tcW w:w="1998" w:type="dxa"/>
          </w:tcPr>
          <w:p w:rsidR="0080339F" w:rsidRPr="0010332A" w:rsidRDefault="0080339F" w:rsidP="00E96C8C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10332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Ovary site</w:t>
            </w:r>
          </w:p>
        </w:tc>
        <w:tc>
          <w:tcPr>
            <w:tcW w:w="3420" w:type="dxa"/>
          </w:tcPr>
          <w:p w:rsidR="0080339F" w:rsidRPr="0010332A" w:rsidRDefault="0080339F" w:rsidP="00CF0772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10332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In front to </w:t>
            </w:r>
            <w:r w:rsidR="00CF0772" w:rsidRPr="0010332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</w:t>
            </w:r>
            <w:r w:rsidR="00CF0772" w:rsidRPr="0010332A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  <w:lang w:bidi="ar-IQ"/>
              </w:rPr>
              <w:t>st</w:t>
            </w:r>
            <w:r w:rsidR="00CF0772" w:rsidRPr="0010332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.</w:t>
            </w:r>
            <w:r w:rsidRPr="0010332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testis</w:t>
            </w:r>
          </w:p>
        </w:tc>
        <w:tc>
          <w:tcPr>
            <w:tcW w:w="3330" w:type="dxa"/>
          </w:tcPr>
          <w:p w:rsidR="0080339F" w:rsidRPr="0010332A" w:rsidRDefault="0080339F" w:rsidP="00E96C8C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10332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=</w:t>
            </w:r>
          </w:p>
        </w:tc>
      </w:tr>
      <w:tr w:rsidR="0080339F" w:rsidRPr="0010332A" w:rsidTr="0080339F">
        <w:tc>
          <w:tcPr>
            <w:tcW w:w="1998" w:type="dxa"/>
          </w:tcPr>
          <w:p w:rsidR="0080339F" w:rsidRPr="0010332A" w:rsidRDefault="0080339F" w:rsidP="00E96C8C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10332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Infective stage</w:t>
            </w:r>
          </w:p>
        </w:tc>
        <w:tc>
          <w:tcPr>
            <w:tcW w:w="3420" w:type="dxa"/>
          </w:tcPr>
          <w:p w:rsidR="0080339F" w:rsidRPr="0010332A" w:rsidRDefault="0080339F" w:rsidP="00E96C8C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10332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Metacercaria </w:t>
            </w:r>
          </w:p>
        </w:tc>
        <w:tc>
          <w:tcPr>
            <w:tcW w:w="3330" w:type="dxa"/>
          </w:tcPr>
          <w:p w:rsidR="0080339F" w:rsidRPr="0010332A" w:rsidRDefault="00CC4111" w:rsidP="00E96C8C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10332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=</w:t>
            </w:r>
          </w:p>
        </w:tc>
      </w:tr>
      <w:tr w:rsidR="0080339F" w:rsidRPr="0010332A" w:rsidTr="0080339F">
        <w:tc>
          <w:tcPr>
            <w:tcW w:w="1998" w:type="dxa"/>
          </w:tcPr>
          <w:p w:rsidR="0080339F" w:rsidRPr="0010332A" w:rsidRDefault="0080339F" w:rsidP="00E96C8C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10332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Site of infection</w:t>
            </w:r>
          </w:p>
        </w:tc>
        <w:tc>
          <w:tcPr>
            <w:tcW w:w="3420" w:type="dxa"/>
          </w:tcPr>
          <w:p w:rsidR="0080339F" w:rsidRPr="0010332A" w:rsidRDefault="00CC4111" w:rsidP="00CC4111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10332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liver, gall bladder, bile duct</w:t>
            </w:r>
          </w:p>
        </w:tc>
        <w:tc>
          <w:tcPr>
            <w:tcW w:w="3330" w:type="dxa"/>
          </w:tcPr>
          <w:p w:rsidR="0080339F" w:rsidRPr="0010332A" w:rsidRDefault="00CC4111" w:rsidP="00E96C8C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10332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=</w:t>
            </w:r>
          </w:p>
        </w:tc>
      </w:tr>
      <w:tr w:rsidR="0080339F" w:rsidRPr="0010332A" w:rsidTr="0080339F">
        <w:tc>
          <w:tcPr>
            <w:tcW w:w="1998" w:type="dxa"/>
          </w:tcPr>
          <w:p w:rsidR="0080339F" w:rsidRPr="0010332A" w:rsidRDefault="0080339F" w:rsidP="00E96C8C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10332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Intermediate host </w:t>
            </w:r>
          </w:p>
        </w:tc>
        <w:tc>
          <w:tcPr>
            <w:tcW w:w="3420" w:type="dxa"/>
          </w:tcPr>
          <w:p w:rsidR="0080339F" w:rsidRPr="0010332A" w:rsidRDefault="00CC4111" w:rsidP="00E96C8C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10332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Amphibious snail ,</w:t>
            </w:r>
          </w:p>
          <w:p w:rsidR="00CC4111" w:rsidRPr="0010332A" w:rsidRDefault="00CC4111" w:rsidP="00CC4111">
            <w:pPr>
              <w:bidi w:val="0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IQ"/>
              </w:rPr>
            </w:pPr>
            <w:r w:rsidRPr="0010332A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IQ"/>
              </w:rPr>
              <w:t>Lymenia truncatula</w:t>
            </w:r>
          </w:p>
        </w:tc>
        <w:tc>
          <w:tcPr>
            <w:tcW w:w="3330" w:type="dxa"/>
          </w:tcPr>
          <w:p w:rsidR="0080339F" w:rsidRPr="0010332A" w:rsidRDefault="00CC4111" w:rsidP="00E96C8C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10332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Aquatic Snail</w:t>
            </w:r>
          </w:p>
          <w:p w:rsidR="00CC4111" w:rsidRPr="0010332A" w:rsidRDefault="00CC4111" w:rsidP="00CC4111">
            <w:pPr>
              <w:bidi w:val="0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IQ"/>
              </w:rPr>
            </w:pPr>
            <w:r w:rsidRPr="0010332A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IQ"/>
              </w:rPr>
              <w:t>Lymenia auriuleria</w:t>
            </w:r>
          </w:p>
        </w:tc>
      </w:tr>
      <w:tr w:rsidR="0080339F" w:rsidRPr="0010332A" w:rsidTr="0080339F">
        <w:trPr>
          <w:trHeight w:val="332"/>
        </w:trPr>
        <w:tc>
          <w:tcPr>
            <w:tcW w:w="1998" w:type="dxa"/>
          </w:tcPr>
          <w:p w:rsidR="0080339F" w:rsidRPr="0010332A" w:rsidRDefault="0080339F" w:rsidP="00946E66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10332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Life cycle period</w:t>
            </w:r>
          </w:p>
        </w:tc>
        <w:tc>
          <w:tcPr>
            <w:tcW w:w="3420" w:type="dxa"/>
          </w:tcPr>
          <w:p w:rsidR="0080339F" w:rsidRPr="0010332A" w:rsidRDefault="006E7242" w:rsidP="00E96C8C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10332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11-19 weeks </w:t>
            </w:r>
          </w:p>
        </w:tc>
        <w:tc>
          <w:tcPr>
            <w:tcW w:w="3330" w:type="dxa"/>
          </w:tcPr>
          <w:p w:rsidR="0080339F" w:rsidRPr="0010332A" w:rsidRDefault="006E7242" w:rsidP="00E96C8C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10332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=</w:t>
            </w:r>
          </w:p>
        </w:tc>
      </w:tr>
      <w:tr w:rsidR="0080339F" w:rsidRPr="0010332A" w:rsidTr="0080339F">
        <w:tc>
          <w:tcPr>
            <w:tcW w:w="1998" w:type="dxa"/>
          </w:tcPr>
          <w:p w:rsidR="0080339F" w:rsidRPr="0010332A" w:rsidRDefault="0080339F" w:rsidP="00E96C8C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10332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Inside sheep</w:t>
            </w:r>
          </w:p>
        </w:tc>
        <w:tc>
          <w:tcPr>
            <w:tcW w:w="3420" w:type="dxa"/>
          </w:tcPr>
          <w:p w:rsidR="0080339F" w:rsidRPr="0010332A" w:rsidRDefault="006E7242" w:rsidP="00E96C8C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10332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8-12     =</w:t>
            </w:r>
          </w:p>
        </w:tc>
        <w:tc>
          <w:tcPr>
            <w:tcW w:w="3330" w:type="dxa"/>
          </w:tcPr>
          <w:p w:rsidR="0080339F" w:rsidRPr="0010332A" w:rsidRDefault="006E7242" w:rsidP="00E96C8C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10332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=</w:t>
            </w:r>
          </w:p>
        </w:tc>
      </w:tr>
      <w:tr w:rsidR="0080339F" w:rsidRPr="0010332A" w:rsidTr="0080339F">
        <w:tc>
          <w:tcPr>
            <w:tcW w:w="1998" w:type="dxa"/>
          </w:tcPr>
          <w:p w:rsidR="0080339F" w:rsidRPr="0010332A" w:rsidRDefault="0080339F" w:rsidP="00E96C8C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10332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Inside snail</w:t>
            </w:r>
          </w:p>
        </w:tc>
        <w:tc>
          <w:tcPr>
            <w:tcW w:w="3420" w:type="dxa"/>
          </w:tcPr>
          <w:p w:rsidR="0080339F" w:rsidRPr="0010332A" w:rsidRDefault="006E7242" w:rsidP="00E96C8C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10332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3-7       =</w:t>
            </w:r>
          </w:p>
        </w:tc>
        <w:tc>
          <w:tcPr>
            <w:tcW w:w="3330" w:type="dxa"/>
          </w:tcPr>
          <w:p w:rsidR="0080339F" w:rsidRPr="0010332A" w:rsidRDefault="006E7242" w:rsidP="00E96C8C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10332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=</w:t>
            </w:r>
          </w:p>
        </w:tc>
      </w:tr>
    </w:tbl>
    <w:p w:rsidR="00E96C8C" w:rsidRPr="0010332A" w:rsidRDefault="00E96C8C" w:rsidP="00E96C8C">
      <w:pPr>
        <w:bidi w:val="0"/>
        <w:rPr>
          <w:lang w:bidi="ar-IQ"/>
        </w:rPr>
      </w:pPr>
    </w:p>
    <w:p w:rsidR="00AB2A50" w:rsidRPr="0010332A" w:rsidRDefault="00386644" w:rsidP="00AB2A50">
      <w:pPr>
        <w:pStyle w:val="a6"/>
        <w:numPr>
          <w:ilvl w:val="0"/>
          <w:numId w:val="4"/>
        </w:numPr>
        <w:bidi w:val="0"/>
        <w:rPr>
          <w:rStyle w:val="textmediumdark"/>
          <w:rFonts w:asciiTheme="majorBidi" w:hAnsiTheme="majorBidi" w:cstheme="majorBidi"/>
          <w:sz w:val="28"/>
          <w:szCs w:val="28"/>
          <w:lang w:bidi="ar-IQ"/>
        </w:rPr>
      </w:pPr>
      <w:bookmarkStart w:id="0" w:name="ct-6"/>
      <w:r w:rsidRPr="0010332A">
        <w:rPr>
          <w:rStyle w:val="textmediumdark"/>
          <w:rFonts w:asciiTheme="majorBidi" w:hAnsiTheme="majorBidi" w:cstheme="majorBidi"/>
          <w:sz w:val="28"/>
          <w:szCs w:val="28"/>
        </w:rPr>
        <w:t>Fascioliasis</w:t>
      </w:r>
      <w:r w:rsidRPr="0010332A">
        <w:rPr>
          <w:rStyle w:val="textmediumdark"/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10332A">
        <w:rPr>
          <w:rStyle w:val="textmediumdark"/>
          <w:rFonts w:asciiTheme="majorBidi" w:hAnsiTheme="majorBidi" w:cstheme="majorBidi"/>
          <w:b/>
          <w:bCs/>
          <w:sz w:val="28"/>
          <w:szCs w:val="28"/>
          <w:lang w:bidi="ar-IQ"/>
        </w:rPr>
        <w:t>Pathogenesis</w:t>
      </w:r>
      <w:r w:rsidRPr="0010332A">
        <w:rPr>
          <w:rStyle w:val="textmediumdark"/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A300D8" w:rsidRPr="0010332A">
        <w:rPr>
          <w:rStyle w:val="textmediumdark"/>
          <w:rFonts w:asciiTheme="majorBidi" w:hAnsiTheme="majorBidi" w:cstheme="majorBidi"/>
          <w:sz w:val="28"/>
          <w:szCs w:val="28"/>
          <w:lang w:bidi="ar-IQ"/>
        </w:rPr>
        <w:t xml:space="preserve">; </w:t>
      </w:r>
      <w:r w:rsidR="00AB2A50" w:rsidRPr="0010332A">
        <w:rPr>
          <w:rStyle w:val="textmediumdark"/>
          <w:rFonts w:asciiTheme="majorBidi" w:hAnsiTheme="majorBidi" w:cstheme="majorBidi"/>
          <w:sz w:val="28"/>
          <w:szCs w:val="28"/>
          <w:lang w:bidi="ar-IQ"/>
        </w:rPr>
        <w:t xml:space="preserve">Depend on </w:t>
      </w:r>
      <w:r w:rsidR="00AB2A50" w:rsidRPr="0010332A">
        <w:rPr>
          <w:rStyle w:val="textmediumdark"/>
          <w:rFonts w:asciiTheme="majorBidi" w:hAnsiTheme="majorBidi" w:cstheme="majorBidi"/>
          <w:b/>
          <w:bCs/>
          <w:sz w:val="28"/>
          <w:szCs w:val="28"/>
          <w:lang w:bidi="ar-IQ"/>
        </w:rPr>
        <w:t>3 factors</w:t>
      </w:r>
      <w:r w:rsidR="00AB2A50" w:rsidRPr="0010332A">
        <w:rPr>
          <w:rStyle w:val="textmediumdark"/>
          <w:rFonts w:asciiTheme="majorBidi" w:hAnsiTheme="majorBidi" w:cstheme="majorBidi"/>
          <w:sz w:val="28"/>
          <w:szCs w:val="28"/>
          <w:lang w:bidi="ar-IQ"/>
        </w:rPr>
        <w:t xml:space="preserve"> :</w:t>
      </w:r>
    </w:p>
    <w:p w:rsidR="00AB2A50" w:rsidRPr="0010332A" w:rsidRDefault="00AB2A50" w:rsidP="00AB2A50">
      <w:pPr>
        <w:pStyle w:val="a6"/>
        <w:numPr>
          <w:ilvl w:val="0"/>
          <w:numId w:val="5"/>
        </w:numPr>
        <w:bidi w:val="0"/>
        <w:rPr>
          <w:rStyle w:val="textmediumdark"/>
          <w:rFonts w:asciiTheme="majorBidi" w:hAnsiTheme="majorBidi" w:cstheme="majorBidi"/>
          <w:sz w:val="28"/>
          <w:szCs w:val="28"/>
          <w:lang w:bidi="ar-IQ"/>
        </w:rPr>
      </w:pPr>
      <w:r w:rsidRPr="0010332A">
        <w:rPr>
          <w:rStyle w:val="textmediumdark"/>
          <w:rFonts w:asciiTheme="majorBidi" w:hAnsiTheme="majorBidi" w:cstheme="majorBidi"/>
          <w:b/>
          <w:bCs/>
          <w:sz w:val="28"/>
          <w:szCs w:val="28"/>
          <w:lang w:bidi="ar-IQ"/>
        </w:rPr>
        <w:t>Host</w:t>
      </w:r>
      <w:r w:rsidRPr="0010332A">
        <w:rPr>
          <w:rStyle w:val="textmediumdark"/>
          <w:rFonts w:asciiTheme="majorBidi" w:hAnsiTheme="majorBidi" w:cstheme="majorBidi"/>
          <w:sz w:val="28"/>
          <w:szCs w:val="28"/>
          <w:lang w:bidi="ar-IQ"/>
        </w:rPr>
        <w:t xml:space="preserve"> species , age, health status</w:t>
      </w:r>
    </w:p>
    <w:p w:rsidR="00AB2A50" w:rsidRPr="0010332A" w:rsidRDefault="00AB2A50" w:rsidP="00AB2A50">
      <w:pPr>
        <w:pStyle w:val="a6"/>
        <w:bidi w:val="0"/>
        <w:ind w:left="1500"/>
        <w:rPr>
          <w:rStyle w:val="textmediumdark"/>
          <w:rFonts w:asciiTheme="majorBidi" w:hAnsiTheme="majorBidi" w:cstheme="majorBidi"/>
          <w:sz w:val="28"/>
          <w:szCs w:val="28"/>
          <w:lang w:bidi="ar-IQ"/>
        </w:rPr>
      </w:pPr>
      <w:r w:rsidRPr="0010332A">
        <w:rPr>
          <w:rStyle w:val="textmediumdark"/>
          <w:rFonts w:asciiTheme="majorBidi" w:hAnsiTheme="majorBidi" w:cstheme="majorBidi"/>
          <w:sz w:val="28"/>
          <w:szCs w:val="28"/>
          <w:lang w:bidi="ar-IQ"/>
        </w:rPr>
        <w:t xml:space="preserve">Cattle &amp; sheep more ↑than </w:t>
      </w:r>
      <w:r w:rsidR="00075443" w:rsidRPr="0010332A">
        <w:rPr>
          <w:rStyle w:val="textmediumdark"/>
          <w:rFonts w:asciiTheme="majorBidi" w:hAnsiTheme="majorBidi" w:cstheme="majorBidi"/>
          <w:sz w:val="28"/>
          <w:szCs w:val="28"/>
          <w:lang w:bidi="ar-IQ"/>
        </w:rPr>
        <w:t>buffalo</w:t>
      </w:r>
      <w:r w:rsidRPr="0010332A">
        <w:rPr>
          <w:rStyle w:val="textmediumdark"/>
          <w:rFonts w:asciiTheme="majorBidi" w:hAnsiTheme="majorBidi" w:cstheme="majorBidi"/>
          <w:sz w:val="28"/>
          <w:szCs w:val="28"/>
          <w:lang w:bidi="ar-IQ"/>
        </w:rPr>
        <w:t xml:space="preserve"> &amp; goat .</w:t>
      </w:r>
    </w:p>
    <w:p w:rsidR="00AB2A50" w:rsidRPr="0010332A" w:rsidRDefault="00AB2A50" w:rsidP="00AB2A50">
      <w:pPr>
        <w:pStyle w:val="a6"/>
        <w:bidi w:val="0"/>
        <w:ind w:left="1500"/>
        <w:rPr>
          <w:rStyle w:val="textmediumdark"/>
          <w:rFonts w:asciiTheme="majorBidi" w:hAnsiTheme="majorBidi" w:cstheme="majorBidi"/>
          <w:sz w:val="28"/>
          <w:szCs w:val="28"/>
          <w:lang w:bidi="ar-IQ"/>
        </w:rPr>
      </w:pPr>
      <w:r w:rsidRPr="0010332A">
        <w:rPr>
          <w:rStyle w:val="textmediumdark"/>
          <w:rFonts w:asciiTheme="majorBidi" w:hAnsiTheme="majorBidi" w:cstheme="majorBidi"/>
          <w:sz w:val="28"/>
          <w:szCs w:val="28"/>
          <w:lang w:bidi="ar-IQ"/>
        </w:rPr>
        <w:t>Young age more ↑than older age .</w:t>
      </w:r>
    </w:p>
    <w:p w:rsidR="00AB2A50" w:rsidRPr="0010332A" w:rsidRDefault="00AB2A50" w:rsidP="002D35AA">
      <w:pPr>
        <w:pStyle w:val="a6"/>
        <w:numPr>
          <w:ilvl w:val="0"/>
          <w:numId w:val="5"/>
        </w:numPr>
        <w:bidi w:val="0"/>
        <w:rPr>
          <w:rStyle w:val="textmediumdark"/>
          <w:rFonts w:asciiTheme="majorBidi" w:hAnsiTheme="majorBidi" w:cstheme="majorBidi"/>
          <w:sz w:val="28"/>
          <w:szCs w:val="28"/>
          <w:lang w:bidi="ar-IQ"/>
        </w:rPr>
      </w:pPr>
      <w:r w:rsidRPr="0010332A">
        <w:rPr>
          <w:rStyle w:val="textmediumdark"/>
          <w:rFonts w:asciiTheme="majorBidi" w:hAnsiTheme="majorBidi" w:cstheme="majorBidi"/>
          <w:b/>
          <w:bCs/>
          <w:sz w:val="28"/>
          <w:szCs w:val="28"/>
          <w:lang w:bidi="ar-IQ"/>
        </w:rPr>
        <w:t>Degree</w:t>
      </w:r>
      <w:r w:rsidRPr="0010332A">
        <w:rPr>
          <w:rStyle w:val="textmediumdark"/>
          <w:rFonts w:asciiTheme="majorBidi" w:hAnsiTheme="majorBidi" w:cstheme="majorBidi"/>
          <w:sz w:val="28"/>
          <w:szCs w:val="28"/>
          <w:lang w:bidi="ar-IQ"/>
        </w:rPr>
        <w:t xml:space="preserve"> of infection ::</w:t>
      </w:r>
    </w:p>
    <w:p w:rsidR="00AB2A50" w:rsidRPr="0010332A" w:rsidRDefault="002D35AA" w:rsidP="00AB2A50">
      <w:pPr>
        <w:pStyle w:val="a6"/>
        <w:bidi w:val="0"/>
        <w:ind w:left="1500"/>
        <w:rPr>
          <w:rStyle w:val="textmediumdark"/>
          <w:rFonts w:asciiTheme="majorBidi" w:hAnsiTheme="majorBidi" w:cstheme="majorBidi"/>
          <w:sz w:val="28"/>
          <w:szCs w:val="28"/>
          <w:lang w:bidi="ar-IQ"/>
        </w:rPr>
      </w:pPr>
      <w:r w:rsidRPr="0010332A">
        <w:rPr>
          <w:rStyle w:val="textmediumdark"/>
          <w:rFonts w:asciiTheme="majorBidi" w:hAnsiTheme="majorBidi" w:cstheme="majorBidi"/>
          <w:sz w:val="28"/>
          <w:szCs w:val="28"/>
          <w:lang w:bidi="ar-IQ"/>
        </w:rPr>
        <w:lastRenderedPageBreak/>
        <w:t xml:space="preserve">sheep when swallow </w:t>
      </w:r>
      <w:r w:rsidR="00AB2A50" w:rsidRPr="0010332A">
        <w:rPr>
          <w:rStyle w:val="textmediumdark"/>
          <w:rFonts w:asciiTheme="majorBidi" w:hAnsiTheme="majorBidi" w:cstheme="majorBidi"/>
          <w:sz w:val="28"/>
          <w:szCs w:val="28"/>
          <w:lang w:bidi="ar-IQ"/>
        </w:rPr>
        <w:t>5000 cercaria →death in 2-3 days</w:t>
      </w:r>
    </w:p>
    <w:p w:rsidR="00AB2A50" w:rsidRPr="0010332A" w:rsidRDefault="00AB2A50" w:rsidP="00AB2A50">
      <w:pPr>
        <w:pStyle w:val="a6"/>
        <w:bidi w:val="0"/>
        <w:ind w:left="1500"/>
        <w:rPr>
          <w:rStyle w:val="textmediumdark"/>
          <w:rFonts w:asciiTheme="majorBidi" w:hAnsiTheme="majorBidi" w:cstheme="majorBidi"/>
          <w:sz w:val="28"/>
          <w:szCs w:val="28"/>
          <w:lang w:bidi="ar-IQ"/>
        </w:rPr>
      </w:pPr>
      <w:r w:rsidRPr="0010332A">
        <w:rPr>
          <w:rStyle w:val="textmediumdark"/>
          <w:rFonts w:asciiTheme="majorBidi" w:hAnsiTheme="majorBidi" w:cstheme="majorBidi"/>
          <w:sz w:val="28"/>
          <w:szCs w:val="28"/>
          <w:lang w:bidi="ar-IQ"/>
        </w:rPr>
        <w:t>100-200  adult</w:t>
      </w:r>
      <w:r w:rsidR="002D35AA" w:rsidRPr="0010332A">
        <w:rPr>
          <w:rStyle w:val="textmediumdark"/>
          <w:rFonts w:asciiTheme="majorBidi" w:hAnsiTheme="majorBidi" w:cstheme="majorBidi"/>
          <w:sz w:val="28"/>
          <w:szCs w:val="28"/>
          <w:lang w:bidi="ar-IQ"/>
        </w:rPr>
        <w:t>s</w:t>
      </w:r>
      <w:r w:rsidRPr="0010332A">
        <w:rPr>
          <w:rStyle w:val="textmediumdark"/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2D35AA" w:rsidRPr="0010332A">
        <w:rPr>
          <w:rStyle w:val="textmediumdark"/>
          <w:rFonts w:asciiTheme="majorBidi" w:hAnsiTheme="majorBidi" w:cstheme="majorBidi"/>
          <w:sz w:val="28"/>
          <w:szCs w:val="28"/>
          <w:lang w:bidi="ar-IQ"/>
        </w:rPr>
        <w:t xml:space="preserve">found </w:t>
      </w:r>
      <w:r w:rsidRPr="0010332A">
        <w:rPr>
          <w:rStyle w:val="textmediumdark"/>
          <w:rFonts w:asciiTheme="majorBidi" w:hAnsiTheme="majorBidi" w:cstheme="majorBidi"/>
          <w:sz w:val="28"/>
          <w:szCs w:val="28"/>
          <w:lang w:bidi="ar-IQ"/>
        </w:rPr>
        <w:t xml:space="preserve">in the liver </w:t>
      </w:r>
      <w:r w:rsidR="002D35AA" w:rsidRPr="0010332A">
        <w:rPr>
          <w:rStyle w:val="textmediumdark"/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10332A">
        <w:rPr>
          <w:rStyle w:val="textmediumdark"/>
          <w:rFonts w:asciiTheme="majorBidi" w:hAnsiTheme="majorBidi" w:cstheme="majorBidi"/>
          <w:sz w:val="28"/>
          <w:szCs w:val="28"/>
          <w:lang w:bidi="ar-IQ"/>
        </w:rPr>
        <w:t xml:space="preserve">→chronic case </w:t>
      </w:r>
    </w:p>
    <w:p w:rsidR="00AB2A50" w:rsidRPr="0010332A" w:rsidRDefault="00AB2A50" w:rsidP="00AB2A50">
      <w:pPr>
        <w:pStyle w:val="a6"/>
        <w:bidi w:val="0"/>
        <w:ind w:left="1500"/>
        <w:rPr>
          <w:rStyle w:val="textmediumdark"/>
          <w:rFonts w:asciiTheme="majorBidi" w:hAnsiTheme="majorBidi" w:cstheme="majorBidi"/>
          <w:sz w:val="28"/>
          <w:szCs w:val="28"/>
          <w:lang w:bidi="ar-IQ"/>
        </w:rPr>
      </w:pPr>
      <w:r w:rsidRPr="0010332A">
        <w:rPr>
          <w:rStyle w:val="textmediumdark"/>
          <w:rFonts w:asciiTheme="majorBidi" w:hAnsiTheme="majorBidi" w:cstheme="majorBidi"/>
          <w:sz w:val="28"/>
          <w:szCs w:val="28"/>
          <w:lang w:bidi="ar-IQ"/>
        </w:rPr>
        <w:t>50              =    =   =    =     →carrier case</w:t>
      </w:r>
    </w:p>
    <w:p w:rsidR="00431866" w:rsidRPr="0010332A" w:rsidRDefault="00431866" w:rsidP="00431866">
      <w:pPr>
        <w:pStyle w:val="a6"/>
        <w:numPr>
          <w:ilvl w:val="0"/>
          <w:numId w:val="5"/>
        </w:numPr>
        <w:bidi w:val="0"/>
        <w:rPr>
          <w:rStyle w:val="textmediumdark"/>
          <w:rFonts w:asciiTheme="majorBidi" w:hAnsiTheme="majorBidi" w:cstheme="majorBidi"/>
          <w:sz w:val="28"/>
          <w:szCs w:val="28"/>
          <w:lang w:bidi="ar-IQ"/>
        </w:rPr>
      </w:pPr>
      <w:r w:rsidRPr="0010332A">
        <w:rPr>
          <w:rStyle w:val="textmediumdark"/>
          <w:rFonts w:asciiTheme="majorBidi" w:hAnsiTheme="majorBidi" w:cstheme="majorBidi"/>
          <w:b/>
          <w:bCs/>
          <w:sz w:val="28"/>
          <w:szCs w:val="28"/>
          <w:lang w:bidi="ar-IQ"/>
        </w:rPr>
        <w:t>Secondary</w:t>
      </w:r>
      <w:r w:rsidRPr="0010332A">
        <w:rPr>
          <w:rStyle w:val="textmediumdark"/>
          <w:rFonts w:asciiTheme="majorBidi" w:hAnsiTheme="majorBidi" w:cstheme="majorBidi"/>
          <w:sz w:val="28"/>
          <w:szCs w:val="28"/>
          <w:lang w:bidi="ar-IQ"/>
        </w:rPr>
        <w:t xml:space="preserve"> Complications :</w:t>
      </w:r>
    </w:p>
    <w:p w:rsidR="00431866" w:rsidRPr="0010332A" w:rsidRDefault="00431866" w:rsidP="00A300D8">
      <w:pPr>
        <w:pStyle w:val="a6"/>
        <w:bidi w:val="0"/>
        <w:ind w:left="1500"/>
        <w:jc w:val="both"/>
        <w:rPr>
          <w:rStyle w:val="textmediumdark"/>
          <w:rFonts w:asciiTheme="majorBidi" w:hAnsiTheme="majorBidi" w:cstheme="majorBidi"/>
          <w:sz w:val="28"/>
          <w:szCs w:val="28"/>
          <w:lang w:bidi="ar-IQ"/>
        </w:rPr>
      </w:pPr>
      <w:r w:rsidRPr="0010332A">
        <w:rPr>
          <w:rStyle w:val="textmediumdark"/>
          <w:rFonts w:asciiTheme="majorBidi" w:hAnsiTheme="majorBidi" w:cstheme="majorBidi"/>
          <w:sz w:val="28"/>
          <w:szCs w:val="28"/>
          <w:lang w:bidi="ar-IQ"/>
        </w:rPr>
        <w:t xml:space="preserve">Enterotoximeia bacteria </w:t>
      </w:r>
      <w:r w:rsidR="009063CE" w:rsidRPr="0010332A">
        <w:rPr>
          <w:rFonts w:asciiTheme="majorBidi" w:hAnsiTheme="majorBidi" w:cstheme="majorBidi"/>
          <w:b/>
          <w:bCs/>
          <w:i/>
          <w:iCs/>
          <w:sz w:val="28"/>
          <w:szCs w:val="28"/>
        </w:rPr>
        <w:t>Clostridium novyi</w:t>
      </w:r>
      <w:r w:rsidR="009063CE" w:rsidRPr="0010332A">
        <w:rPr>
          <w:rFonts w:asciiTheme="majorBidi" w:hAnsiTheme="majorBidi" w:cstheme="majorBidi"/>
          <w:sz w:val="28"/>
          <w:szCs w:val="28"/>
        </w:rPr>
        <w:t xml:space="preserve"> </w:t>
      </w:r>
      <w:r w:rsidRPr="0010332A">
        <w:rPr>
          <w:rStyle w:val="textmediumdark"/>
          <w:rFonts w:asciiTheme="majorBidi" w:hAnsiTheme="majorBidi" w:cstheme="majorBidi"/>
          <w:sz w:val="28"/>
          <w:szCs w:val="28"/>
          <w:lang w:bidi="ar-IQ"/>
        </w:rPr>
        <w:t xml:space="preserve">→lead to death in 5-8 days </w:t>
      </w:r>
    </w:p>
    <w:p w:rsidR="00431866" w:rsidRPr="0010332A" w:rsidRDefault="00431866" w:rsidP="00A300D8">
      <w:pPr>
        <w:pStyle w:val="a6"/>
        <w:bidi w:val="0"/>
        <w:ind w:left="1500"/>
        <w:jc w:val="both"/>
        <w:rPr>
          <w:rStyle w:val="textmediumdark"/>
          <w:rFonts w:asciiTheme="majorBidi" w:hAnsiTheme="majorBidi" w:cstheme="majorBidi"/>
          <w:sz w:val="28"/>
          <w:szCs w:val="28"/>
          <w:lang w:bidi="ar-IQ"/>
        </w:rPr>
      </w:pPr>
      <w:r w:rsidRPr="0010332A">
        <w:rPr>
          <w:rStyle w:val="textmediumdark"/>
          <w:rFonts w:asciiTheme="majorBidi" w:hAnsiTheme="majorBidi" w:cstheme="majorBidi"/>
          <w:sz w:val="28"/>
          <w:szCs w:val="28"/>
          <w:lang w:bidi="ar-IQ"/>
        </w:rPr>
        <w:t>Stongylosis → increase animal susceptibility .</w:t>
      </w:r>
    </w:p>
    <w:p w:rsidR="00F26565" w:rsidRPr="0010332A" w:rsidRDefault="00F26565" w:rsidP="00F26565">
      <w:pPr>
        <w:pStyle w:val="a6"/>
        <w:numPr>
          <w:ilvl w:val="0"/>
          <w:numId w:val="4"/>
        </w:numPr>
        <w:bidi w:val="0"/>
        <w:rPr>
          <w:rStyle w:val="textmediumdark"/>
          <w:rFonts w:asciiTheme="majorBidi" w:hAnsiTheme="majorBidi" w:cstheme="majorBidi"/>
          <w:sz w:val="28"/>
          <w:szCs w:val="28"/>
          <w:lang w:bidi="ar-IQ"/>
        </w:rPr>
      </w:pPr>
      <w:r w:rsidRPr="0010332A">
        <w:rPr>
          <w:rStyle w:val="textmediumdark"/>
          <w:rFonts w:asciiTheme="majorBidi" w:hAnsiTheme="majorBidi" w:cstheme="majorBidi"/>
          <w:sz w:val="28"/>
          <w:szCs w:val="28"/>
          <w:lang w:bidi="ar-IQ"/>
        </w:rPr>
        <w:t>Pathological changes</w:t>
      </w:r>
      <w:r w:rsidR="00075443" w:rsidRPr="0010332A">
        <w:rPr>
          <w:rStyle w:val="textmediumdark"/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075443" w:rsidRPr="0010332A">
        <w:rPr>
          <w:rStyle w:val="textmediumdark"/>
          <w:rFonts w:asciiTheme="majorBidi" w:hAnsiTheme="majorBidi" w:cstheme="majorBidi"/>
          <w:b/>
          <w:bCs/>
          <w:sz w:val="28"/>
          <w:szCs w:val="28"/>
          <w:lang w:bidi="ar-IQ"/>
        </w:rPr>
        <w:t>causes</w:t>
      </w:r>
      <w:r w:rsidR="00075443" w:rsidRPr="0010332A">
        <w:rPr>
          <w:rStyle w:val="textmediumdark"/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10332A">
        <w:rPr>
          <w:rStyle w:val="textmediumdark"/>
          <w:rFonts w:asciiTheme="majorBidi" w:hAnsiTheme="majorBidi" w:cstheme="majorBidi"/>
          <w:sz w:val="28"/>
          <w:szCs w:val="28"/>
          <w:lang w:bidi="ar-IQ"/>
        </w:rPr>
        <w:t xml:space="preserve"> :</w:t>
      </w:r>
    </w:p>
    <w:p w:rsidR="00F26565" w:rsidRPr="0010332A" w:rsidRDefault="00F26565" w:rsidP="00F26565">
      <w:pPr>
        <w:pStyle w:val="a6"/>
        <w:numPr>
          <w:ilvl w:val="0"/>
          <w:numId w:val="6"/>
        </w:numPr>
        <w:bidi w:val="0"/>
        <w:rPr>
          <w:rStyle w:val="textmediumdark"/>
          <w:rFonts w:asciiTheme="majorBidi" w:hAnsiTheme="majorBidi" w:cstheme="majorBidi"/>
          <w:sz w:val="28"/>
          <w:szCs w:val="28"/>
          <w:lang w:bidi="ar-IQ"/>
        </w:rPr>
      </w:pPr>
      <w:r w:rsidRPr="0010332A">
        <w:rPr>
          <w:rStyle w:val="textmediumdark"/>
          <w:rFonts w:asciiTheme="majorBidi" w:hAnsiTheme="majorBidi" w:cstheme="majorBidi"/>
          <w:b/>
          <w:bCs/>
          <w:sz w:val="28"/>
          <w:szCs w:val="28"/>
          <w:lang w:bidi="ar-IQ"/>
        </w:rPr>
        <w:t>Immature</w:t>
      </w:r>
      <w:r w:rsidRPr="0010332A">
        <w:rPr>
          <w:rStyle w:val="textmediumdark"/>
          <w:rFonts w:asciiTheme="majorBidi" w:hAnsiTheme="majorBidi" w:cstheme="majorBidi"/>
          <w:sz w:val="28"/>
          <w:szCs w:val="28"/>
          <w:lang w:bidi="ar-IQ"/>
        </w:rPr>
        <w:t xml:space="preserve"> flukes :</w:t>
      </w:r>
    </w:p>
    <w:p w:rsidR="00F26565" w:rsidRPr="0010332A" w:rsidRDefault="00F26565" w:rsidP="00F26565">
      <w:pPr>
        <w:pStyle w:val="a6"/>
        <w:bidi w:val="0"/>
        <w:ind w:left="1500"/>
        <w:rPr>
          <w:rStyle w:val="textmediumdark"/>
          <w:rFonts w:asciiTheme="majorBidi" w:hAnsiTheme="majorBidi" w:cstheme="majorBidi"/>
          <w:sz w:val="28"/>
          <w:szCs w:val="28"/>
          <w:lang w:bidi="ar-IQ"/>
        </w:rPr>
      </w:pPr>
      <w:r w:rsidRPr="0010332A">
        <w:rPr>
          <w:rStyle w:val="textmediumdark"/>
          <w:rFonts w:asciiTheme="majorBidi" w:hAnsiTheme="majorBidi" w:cstheme="majorBidi"/>
          <w:sz w:val="28"/>
          <w:szCs w:val="28"/>
          <w:lang w:bidi="ar-IQ"/>
        </w:rPr>
        <w:t xml:space="preserve">Hemorrhage, liver tissue destruction  , liver cirrhosis </w:t>
      </w:r>
    </w:p>
    <w:p w:rsidR="00F26565" w:rsidRPr="0010332A" w:rsidRDefault="00F26565" w:rsidP="00F26565">
      <w:pPr>
        <w:pStyle w:val="a6"/>
        <w:numPr>
          <w:ilvl w:val="0"/>
          <w:numId w:val="6"/>
        </w:numPr>
        <w:bidi w:val="0"/>
        <w:rPr>
          <w:rStyle w:val="textmediumdark"/>
          <w:rFonts w:asciiTheme="majorBidi" w:hAnsiTheme="majorBidi" w:cstheme="majorBidi"/>
          <w:sz w:val="28"/>
          <w:szCs w:val="28"/>
          <w:lang w:bidi="ar-IQ"/>
        </w:rPr>
      </w:pPr>
      <w:r w:rsidRPr="0010332A">
        <w:rPr>
          <w:rStyle w:val="textmediumdark"/>
          <w:rFonts w:asciiTheme="majorBidi" w:hAnsiTheme="majorBidi" w:cstheme="majorBidi"/>
          <w:b/>
          <w:bCs/>
          <w:sz w:val="28"/>
          <w:szCs w:val="28"/>
          <w:lang w:bidi="ar-IQ"/>
        </w:rPr>
        <w:t>Mature</w:t>
      </w:r>
      <w:r w:rsidRPr="0010332A">
        <w:rPr>
          <w:rStyle w:val="textmediumdark"/>
          <w:rFonts w:asciiTheme="majorBidi" w:hAnsiTheme="majorBidi" w:cstheme="majorBidi"/>
          <w:sz w:val="28"/>
          <w:szCs w:val="28"/>
          <w:lang w:bidi="ar-IQ"/>
        </w:rPr>
        <w:t xml:space="preserve"> flukes :</w:t>
      </w:r>
    </w:p>
    <w:p w:rsidR="00F26565" w:rsidRPr="0010332A" w:rsidRDefault="00F26565" w:rsidP="00F26565">
      <w:pPr>
        <w:pStyle w:val="a6"/>
        <w:bidi w:val="0"/>
        <w:ind w:left="1500"/>
        <w:rPr>
          <w:rStyle w:val="textmediumdark"/>
          <w:rFonts w:asciiTheme="majorBidi" w:hAnsiTheme="majorBidi" w:cstheme="majorBidi"/>
          <w:sz w:val="28"/>
          <w:szCs w:val="28"/>
          <w:lang w:bidi="ar-IQ"/>
        </w:rPr>
      </w:pPr>
      <w:r w:rsidRPr="0010332A">
        <w:rPr>
          <w:rStyle w:val="textmediumdark"/>
          <w:rFonts w:asciiTheme="majorBidi" w:hAnsiTheme="majorBidi" w:cstheme="majorBidi"/>
          <w:sz w:val="28"/>
          <w:szCs w:val="28"/>
          <w:lang w:bidi="ar-IQ"/>
        </w:rPr>
        <w:t xml:space="preserve">liver cirrhosis , bile stones, bile duct obstruction, bile retention , obstructive jaundice </w:t>
      </w:r>
    </w:p>
    <w:p w:rsidR="00A153B0" w:rsidRPr="0010332A" w:rsidRDefault="00386644" w:rsidP="00A300D8">
      <w:pPr>
        <w:pStyle w:val="a6"/>
        <w:numPr>
          <w:ilvl w:val="0"/>
          <w:numId w:val="4"/>
        </w:numPr>
        <w:bidi w:val="0"/>
        <w:jc w:val="both"/>
        <w:rPr>
          <w:lang w:bidi="ar-IQ"/>
        </w:rPr>
      </w:pPr>
      <w:r w:rsidRPr="0010332A">
        <w:rPr>
          <w:rStyle w:val="textmediumdark"/>
          <w:rFonts w:asciiTheme="majorBidi" w:hAnsiTheme="majorBidi" w:cstheme="majorBidi"/>
          <w:b/>
          <w:bCs/>
          <w:sz w:val="28"/>
          <w:szCs w:val="28"/>
        </w:rPr>
        <w:t>Fascioliasis</w:t>
      </w:r>
      <w:r w:rsidRPr="0010332A">
        <w:rPr>
          <w:rStyle w:val="textmediumdark"/>
          <w:rFonts w:asciiTheme="majorBidi" w:hAnsiTheme="majorBidi" w:cstheme="majorBidi"/>
          <w:sz w:val="28"/>
          <w:szCs w:val="28"/>
        </w:rPr>
        <w:t>: liver fluke disease</w:t>
      </w:r>
      <w:bookmarkEnd w:id="0"/>
      <w:r w:rsidR="00A300D8" w:rsidRPr="0010332A">
        <w:rPr>
          <w:rFonts w:asciiTheme="majorBidi" w:hAnsiTheme="majorBidi" w:cstheme="majorBidi"/>
          <w:sz w:val="28"/>
          <w:szCs w:val="28"/>
        </w:rPr>
        <w:t>:</w:t>
      </w:r>
      <w:r w:rsidRPr="0010332A">
        <w:rPr>
          <w:rFonts w:asciiTheme="majorBidi" w:hAnsiTheme="majorBidi" w:cstheme="majorBidi"/>
          <w:sz w:val="28"/>
          <w:szCs w:val="28"/>
        </w:rPr>
        <w:t xml:space="preserve">    </w:t>
      </w:r>
      <w:r w:rsidRPr="0010332A">
        <w:rPr>
          <w:rFonts w:asciiTheme="majorBidi" w:hAnsiTheme="majorBidi" w:cstheme="majorBidi"/>
          <w:sz w:val="28"/>
          <w:szCs w:val="28"/>
        </w:rPr>
        <w:br/>
        <w:t xml:space="preserve">Fascioliasis is the disease caused by liver fluke (Fasciola hepatica). Sheep and cattle are most commonly affected and </w:t>
      </w:r>
      <w:r w:rsidRPr="0010332A">
        <w:rPr>
          <w:rFonts w:asciiTheme="majorBidi" w:hAnsiTheme="majorBidi" w:cstheme="majorBidi"/>
          <w:b/>
          <w:bCs/>
          <w:sz w:val="28"/>
          <w:szCs w:val="28"/>
        </w:rPr>
        <w:t>sheep</w:t>
      </w:r>
      <w:r w:rsidRPr="0010332A">
        <w:rPr>
          <w:rFonts w:asciiTheme="majorBidi" w:hAnsiTheme="majorBidi" w:cstheme="majorBidi"/>
          <w:sz w:val="28"/>
          <w:szCs w:val="28"/>
        </w:rPr>
        <w:t xml:space="preserve"> are </w:t>
      </w:r>
      <w:r w:rsidRPr="0010332A">
        <w:rPr>
          <w:rFonts w:asciiTheme="majorBidi" w:hAnsiTheme="majorBidi" w:cstheme="majorBidi"/>
          <w:b/>
          <w:bCs/>
          <w:sz w:val="28"/>
          <w:szCs w:val="28"/>
        </w:rPr>
        <w:t>more</w:t>
      </w:r>
      <w:r w:rsidRPr="0010332A">
        <w:rPr>
          <w:rFonts w:asciiTheme="majorBidi" w:hAnsiTheme="majorBidi" w:cstheme="majorBidi"/>
          <w:sz w:val="28"/>
          <w:szCs w:val="28"/>
        </w:rPr>
        <w:t xml:space="preserve"> </w:t>
      </w:r>
      <w:r w:rsidRPr="0010332A">
        <w:rPr>
          <w:rFonts w:asciiTheme="majorBidi" w:hAnsiTheme="majorBidi" w:cstheme="majorBidi"/>
          <w:b/>
          <w:bCs/>
          <w:sz w:val="28"/>
          <w:szCs w:val="28"/>
        </w:rPr>
        <w:t>susceptible</w:t>
      </w:r>
      <w:r w:rsidRPr="0010332A">
        <w:rPr>
          <w:rFonts w:asciiTheme="majorBidi" w:hAnsiTheme="majorBidi" w:cstheme="majorBidi"/>
          <w:sz w:val="28"/>
          <w:szCs w:val="28"/>
        </w:rPr>
        <w:t xml:space="preserve"> to the disease than cattle. Horses, deer and goats may also be infected by liver fluke; humans are also occasionally infected</w:t>
      </w:r>
      <w:r w:rsidRPr="0010332A">
        <w:t>.</w:t>
      </w:r>
      <w:r w:rsidR="00E8141F" w:rsidRPr="0010332A">
        <w:rPr>
          <w:lang w:bidi="ar-IQ"/>
        </w:rPr>
        <w:t xml:space="preserve"> </w:t>
      </w:r>
    </w:p>
    <w:p w:rsidR="00E8141F" w:rsidRPr="0010332A" w:rsidRDefault="003B20BF" w:rsidP="003B20BF">
      <w:pPr>
        <w:pStyle w:val="a6"/>
        <w:bidi w:val="0"/>
        <w:ind w:left="1140"/>
        <w:jc w:val="both"/>
        <w:rPr>
          <w:lang w:bidi="ar-IQ"/>
        </w:rPr>
      </w:pPr>
      <w:r w:rsidRPr="0010332A">
        <w:rPr>
          <w:rStyle w:val="textmediumdark"/>
          <w:rFonts w:asciiTheme="majorBidi" w:hAnsiTheme="majorBidi" w:cstheme="majorBidi"/>
          <w:b/>
          <w:bCs/>
          <w:sz w:val="28"/>
          <w:szCs w:val="28"/>
        </w:rPr>
        <w:t>Clinically 3 forms</w:t>
      </w:r>
      <w:r w:rsidRPr="0010332A">
        <w:rPr>
          <w:lang w:bidi="ar-IQ"/>
        </w:rPr>
        <w:t>:</w:t>
      </w:r>
    </w:p>
    <w:p w:rsidR="00386644" w:rsidRPr="0010332A" w:rsidRDefault="00A300D8" w:rsidP="00A300D8">
      <w:pPr>
        <w:pStyle w:val="a6"/>
        <w:numPr>
          <w:ilvl w:val="0"/>
          <w:numId w:val="22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10332A">
        <w:rPr>
          <w:rStyle w:val="textmediumdark"/>
          <w:rFonts w:asciiTheme="majorBidi" w:hAnsiTheme="majorBidi" w:cstheme="majorBidi"/>
          <w:b/>
          <w:bCs/>
          <w:sz w:val="28"/>
          <w:szCs w:val="28"/>
        </w:rPr>
        <w:t>Acute</w:t>
      </w:r>
      <w:r w:rsidRPr="0010332A">
        <w:rPr>
          <w:rStyle w:val="textmediumdark"/>
          <w:rFonts w:asciiTheme="majorBidi" w:hAnsiTheme="majorBidi" w:cstheme="majorBidi"/>
          <w:sz w:val="28"/>
          <w:szCs w:val="28"/>
        </w:rPr>
        <w:t xml:space="preserve"> fascioliasis</w:t>
      </w:r>
      <w:r w:rsidRPr="0010332A">
        <w:rPr>
          <w:rFonts w:asciiTheme="majorBidi" w:hAnsiTheme="majorBidi" w:cstheme="majorBidi"/>
          <w:sz w:val="28"/>
          <w:szCs w:val="28"/>
        </w:rPr>
        <w:t xml:space="preserve">:  </w:t>
      </w:r>
      <w:r w:rsidR="00386644" w:rsidRPr="0010332A">
        <w:rPr>
          <w:rFonts w:asciiTheme="majorBidi" w:hAnsiTheme="majorBidi" w:cstheme="majorBidi"/>
          <w:sz w:val="28"/>
          <w:szCs w:val="28"/>
        </w:rPr>
        <w:t xml:space="preserve">    </w:t>
      </w:r>
      <w:r w:rsidR="00386644" w:rsidRPr="0010332A">
        <w:rPr>
          <w:rFonts w:asciiTheme="majorBidi" w:hAnsiTheme="majorBidi" w:cstheme="majorBidi"/>
          <w:sz w:val="28"/>
          <w:szCs w:val="28"/>
        </w:rPr>
        <w:br/>
        <w:t xml:space="preserve">Acute fascioliasis occurs as an </w:t>
      </w:r>
      <w:r w:rsidR="00386644" w:rsidRPr="0010332A">
        <w:rPr>
          <w:rFonts w:asciiTheme="majorBidi" w:hAnsiTheme="majorBidi" w:cstheme="majorBidi"/>
          <w:b/>
          <w:bCs/>
          <w:sz w:val="28"/>
          <w:szCs w:val="28"/>
        </w:rPr>
        <w:t>outbreak</w:t>
      </w:r>
      <w:r w:rsidR="00386644" w:rsidRPr="0010332A">
        <w:rPr>
          <w:rFonts w:asciiTheme="majorBidi" w:hAnsiTheme="majorBidi" w:cstheme="majorBidi"/>
          <w:sz w:val="28"/>
          <w:szCs w:val="28"/>
        </w:rPr>
        <w:t xml:space="preserve"> of disease following a massive but relatively short-term intake of metacercariae. This high intake is often the result of certain seasonal and climatic conditions combined with a lack of appropriate fluke control measures. It typically occurs when stock are forced to graze in heavily contaminated wet areas as a result of over-stocking and/or drought. Animals suffering from acute fascioliasis may display </w:t>
      </w:r>
      <w:r w:rsidR="00386644" w:rsidRPr="0010332A">
        <w:rPr>
          <w:rFonts w:asciiTheme="majorBidi" w:hAnsiTheme="majorBidi" w:cstheme="majorBidi"/>
          <w:b/>
          <w:bCs/>
          <w:sz w:val="28"/>
          <w:szCs w:val="28"/>
        </w:rPr>
        <w:t>no clinical signs prior to death</w:t>
      </w:r>
      <w:r w:rsidR="00386644" w:rsidRPr="0010332A">
        <w:rPr>
          <w:rFonts w:asciiTheme="majorBidi" w:hAnsiTheme="majorBidi" w:cstheme="majorBidi"/>
          <w:sz w:val="28"/>
          <w:szCs w:val="28"/>
        </w:rPr>
        <w:t xml:space="preserve">; some may display abdominal pain and discomfort and may develop jaundice. Death usually results from blood loss due to </w:t>
      </w:r>
      <w:r w:rsidR="00386644" w:rsidRPr="0010332A">
        <w:rPr>
          <w:rFonts w:asciiTheme="majorBidi" w:hAnsiTheme="majorBidi" w:cstheme="majorBidi"/>
          <w:b/>
          <w:bCs/>
          <w:sz w:val="28"/>
          <w:szCs w:val="28"/>
        </w:rPr>
        <w:t>haemorrhage</w:t>
      </w:r>
      <w:r w:rsidR="00386644" w:rsidRPr="0010332A">
        <w:rPr>
          <w:rFonts w:asciiTheme="majorBidi" w:hAnsiTheme="majorBidi" w:cstheme="majorBidi"/>
          <w:sz w:val="28"/>
          <w:szCs w:val="28"/>
        </w:rPr>
        <w:t xml:space="preserve"> in the liver caused by the migration of the immature fluke through the liver.</w:t>
      </w:r>
    </w:p>
    <w:p w:rsidR="00386644" w:rsidRPr="0010332A" w:rsidRDefault="00386644" w:rsidP="00A300D8">
      <w:pPr>
        <w:pStyle w:val="a6"/>
        <w:numPr>
          <w:ilvl w:val="0"/>
          <w:numId w:val="22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bookmarkStart w:id="1" w:name="ct-8"/>
      <w:r w:rsidRPr="0010332A">
        <w:rPr>
          <w:rStyle w:val="textmediumdark"/>
          <w:rFonts w:asciiTheme="majorBidi" w:hAnsiTheme="majorBidi" w:cstheme="majorBidi"/>
          <w:b/>
          <w:bCs/>
          <w:sz w:val="28"/>
          <w:szCs w:val="28"/>
        </w:rPr>
        <w:t>Sub-acute</w:t>
      </w:r>
      <w:r w:rsidRPr="0010332A">
        <w:rPr>
          <w:rStyle w:val="textmediumdark"/>
          <w:rFonts w:asciiTheme="majorBidi" w:hAnsiTheme="majorBidi" w:cstheme="majorBidi"/>
          <w:sz w:val="28"/>
          <w:szCs w:val="28"/>
        </w:rPr>
        <w:t xml:space="preserve"> fascioliasis</w:t>
      </w:r>
      <w:bookmarkEnd w:id="1"/>
      <w:r w:rsidR="00A300D8" w:rsidRPr="0010332A">
        <w:rPr>
          <w:rFonts w:asciiTheme="majorBidi" w:hAnsiTheme="majorBidi" w:cstheme="majorBidi"/>
          <w:sz w:val="28"/>
          <w:szCs w:val="28"/>
        </w:rPr>
        <w:t>:</w:t>
      </w:r>
      <w:r w:rsidRPr="0010332A">
        <w:rPr>
          <w:rFonts w:asciiTheme="majorBidi" w:hAnsiTheme="majorBidi" w:cstheme="majorBidi"/>
          <w:sz w:val="28"/>
          <w:szCs w:val="28"/>
        </w:rPr>
        <w:t xml:space="preserve">    </w:t>
      </w:r>
      <w:r w:rsidRPr="0010332A">
        <w:rPr>
          <w:rFonts w:asciiTheme="majorBidi" w:hAnsiTheme="majorBidi" w:cstheme="majorBidi"/>
          <w:sz w:val="28"/>
          <w:szCs w:val="28"/>
        </w:rPr>
        <w:br/>
        <w:t xml:space="preserve">Sub-acute fascioliasis is characterised by </w:t>
      </w:r>
      <w:r w:rsidRPr="0010332A">
        <w:rPr>
          <w:rFonts w:asciiTheme="majorBidi" w:hAnsiTheme="majorBidi" w:cstheme="majorBidi"/>
          <w:b/>
          <w:bCs/>
          <w:sz w:val="28"/>
          <w:szCs w:val="28"/>
        </w:rPr>
        <w:t>anaemia</w:t>
      </w:r>
      <w:r w:rsidRPr="0010332A">
        <w:rPr>
          <w:rFonts w:asciiTheme="majorBidi" w:hAnsiTheme="majorBidi" w:cstheme="majorBidi"/>
          <w:sz w:val="28"/>
          <w:szCs w:val="28"/>
        </w:rPr>
        <w:t xml:space="preserve">, </w:t>
      </w:r>
      <w:r w:rsidRPr="0010332A">
        <w:rPr>
          <w:rFonts w:asciiTheme="majorBidi" w:hAnsiTheme="majorBidi" w:cstheme="majorBidi"/>
          <w:b/>
          <w:bCs/>
          <w:sz w:val="28"/>
          <w:szCs w:val="28"/>
        </w:rPr>
        <w:t>jaundice</w:t>
      </w:r>
      <w:r w:rsidRPr="0010332A">
        <w:rPr>
          <w:rFonts w:asciiTheme="majorBidi" w:hAnsiTheme="majorBidi" w:cstheme="majorBidi"/>
          <w:sz w:val="28"/>
          <w:szCs w:val="28"/>
        </w:rPr>
        <w:t xml:space="preserve"> and ill-thrift. The migrating fluke cause </w:t>
      </w:r>
      <w:r w:rsidRPr="0010332A">
        <w:rPr>
          <w:rFonts w:asciiTheme="majorBidi" w:hAnsiTheme="majorBidi" w:cstheme="majorBidi"/>
          <w:sz w:val="28"/>
          <w:szCs w:val="28"/>
        </w:rPr>
        <w:lastRenderedPageBreak/>
        <w:t xml:space="preserve">extensive tissue damage, haemorrhage and, in particular, liver damage. The result is severe anaemia, </w:t>
      </w:r>
      <w:r w:rsidRPr="0010332A">
        <w:rPr>
          <w:rFonts w:asciiTheme="majorBidi" w:hAnsiTheme="majorBidi" w:cstheme="majorBidi"/>
          <w:b/>
          <w:bCs/>
          <w:sz w:val="28"/>
          <w:szCs w:val="28"/>
        </w:rPr>
        <w:t>liver failure</w:t>
      </w:r>
      <w:r w:rsidRPr="0010332A">
        <w:rPr>
          <w:rFonts w:asciiTheme="majorBidi" w:hAnsiTheme="majorBidi" w:cstheme="majorBidi"/>
          <w:sz w:val="28"/>
          <w:szCs w:val="28"/>
        </w:rPr>
        <w:t xml:space="preserve"> and </w:t>
      </w:r>
      <w:r w:rsidRPr="0010332A">
        <w:rPr>
          <w:rFonts w:asciiTheme="majorBidi" w:hAnsiTheme="majorBidi" w:cstheme="majorBidi"/>
          <w:b/>
          <w:bCs/>
          <w:sz w:val="28"/>
          <w:szCs w:val="28"/>
        </w:rPr>
        <w:t>death in 8-10 weeks</w:t>
      </w:r>
    </w:p>
    <w:p w:rsidR="00386644" w:rsidRPr="0010332A" w:rsidRDefault="00386644" w:rsidP="00A300D8">
      <w:pPr>
        <w:pStyle w:val="a6"/>
        <w:numPr>
          <w:ilvl w:val="0"/>
          <w:numId w:val="22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bookmarkStart w:id="2" w:name="ct-9"/>
      <w:r w:rsidRPr="0010332A">
        <w:rPr>
          <w:rStyle w:val="textmediumdark"/>
          <w:rFonts w:asciiTheme="majorBidi" w:hAnsiTheme="majorBidi" w:cstheme="majorBidi"/>
          <w:b/>
          <w:bCs/>
          <w:sz w:val="28"/>
          <w:szCs w:val="28"/>
        </w:rPr>
        <w:t>Chronic</w:t>
      </w:r>
      <w:r w:rsidRPr="0010332A">
        <w:rPr>
          <w:rStyle w:val="textmediumdark"/>
          <w:rFonts w:asciiTheme="majorBidi" w:hAnsiTheme="majorBidi" w:cstheme="majorBidi"/>
          <w:sz w:val="28"/>
          <w:szCs w:val="28"/>
        </w:rPr>
        <w:t xml:space="preserve"> fascioliasis</w:t>
      </w:r>
      <w:bookmarkEnd w:id="2"/>
      <w:r w:rsidR="00A300D8" w:rsidRPr="0010332A">
        <w:rPr>
          <w:rFonts w:asciiTheme="majorBidi" w:hAnsiTheme="majorBidi" w:cstheme="majorBidi"/>
          <w:sz w:val="28"/>
          <w:szCs w:val="28"/>
        </w:rPr>
        <w:t>:</w:t>
      </w:r>
      <w:r w:rsidRPr="0010332A">
        <w:rPr>
          <w:rFonts w:asciiTheme="majorBidi" w:hAnsiTheme="majorBidi" w:cstheme="majorBidi"/>
          <w:sz w:val="28"/>
          <w:szCs w:val="28"/>
        </w:rPr>
        <w:t xml:space="preserve">    </w:t>
      </w:r>
      <w:r w:rsidRPr="0010332A">
        <w:rPr>
          <w:rFonts w:asciiTheme="majorBidi" w:hAnsiTheme="majorBidi" w:cstheme="majorBidi"/>
          <w:sz w:val="28"/>
          <w:szCs w:val="28"/>
        </w:rPr>
        <w:br/>
        <w:t xml:space="preserve">Chronic fascioliasis is the </w:t>
      </w:r>
      <w:r w:rsidRPr="0010332A">
        <w:rPr>
          <w:rFonts w:asciiTheme="majorBidi" w:hAnsiTheme="majorBidi" w:cstheme="majorBidi"/>
          <w:b/>
          <w:bCs/>
          <w:sz w:val="28"/>
          <w:szCs w:val="28"/>
        </w:rPr>
        <w:t>most common</w:t>
      </w:r>
      <w:r w:rsidRPr="0010332A">
        <w:rPr>
          <w:rFonts w:asciiTheme="majorBidi" w:hAnsiTheme="majorBidi" w:cstheme="majorBidi"/>
          <w:sz w:val="28"/>
          <w:szCs w:val="28"/>
        </w:rPr>
        <w:t xml:space="preserve"> clinical </w:t>
      </w:r>
      <w:r w:rsidRPr="0010332A">
        <w:rPr>
          <w:rFonts w:asciiTheme="majorBidi" w:hAnsiTheme="majorBidi" w:cstheme="majorBidi"/>
          <w:b/>
          <w:bCs/>
          <w:sz w:val="28"/>
          <w:szCs w:val="28"/>
        </w:rPr>
        <w:t>syndrome</w:t>
      </w:r>
      <w:r w:rsidRPr="0010332A">
        <w:rPr>
          <w:rFonts w:asciiTheme="majorBidi" w:hAnsiTheme="majorBidi" w:cstheme="majorBidi"/>
          <w:sz w:val="28"/>
          <w:szCs w:val="28"/>
        </w:rPr>
        <w:t xml:space="preserve"> associated with liver fluke infection in </w:t>
      </w:r>
      <w:r w:rsidRPr="0010332A">
        <w:rPr>
          <w:rFonts w:asciiTheme="majorBidi" w:hAnsiTheme="majorBidi" w:cstheme="majorBidi"/>
          <w:b/>
          <w:bCs/>
          <w:sz w:val="28"/>
          <w:szCs w:val="28"/>
        </w:rPr>
        <w:t>sheep</w:t>
      </w:r>
      <w:r w:rsidRPr="0010332A">
        <w:rPr>
          <w:rFonts w:asciiTheme="majorBidi" w:hAnsiTheme="majorBidi" w:cstheme="majorBidi"/>
          <w:sz w:val="28"/>
          <w:szCs w:val="28"/>
        </w:rPr>
        <w:t xml:space="preserve"> and </w:t>
      </w:r>
      <w:r w:rsidRPr="0010332A">
        <w:rPr>
          <w:rFonts w:asciiTheme="majorBidi" w:hAnsiTheme="majorBidi" w:cstheme="majorBidi"/>
          <w:b/>
          <w:bCs/>
          <w:sz w:val="28"/>
          <w:szCs w:val="28"/>
        </w:rPr>
        <w:t>cattle</w:t>
      </w:r>
      <w:r w:rsidRPr="0010332A">
        <w:rPr>
          <w:rFonts w:asciiTheme="majorBidi" w:hAnsiTheme="majorBidi" w:cstheme="majorBidi"/>
          <w:sz w:val="28"/>
          <w:szCs w:val="28"/>
        </w:rPr>
        <w:t xml:space="preserve">. It occurs when the parasites reach the hepatic bile ducts. The principle effects are </w:t>
      </w:r>
      <w:r w:rsidR="00003ED1" w:rsidRPr="0010332A">
        <w:rPr>
          <w:rFonts w:asciiTheme="majorBidi" w:hAnsiTheme="majorBidi" w:cstheme="majorBidi"/>
          <w:sz w:val="28"/>
          <w:szCs w:val="28"/>
        </w:rPr>
        <w:t xml:space="preserve">                              </w:t>
      </w:r>
      <w:r w:rsidRPr="0010332A">
        <w:rPr>
          <w:rFonts w:asciiTheme="majorBidi" w:hAnsiTheme="majorBidi" w:cstheme="majorBidi"/>
          <w:b/>
          <w:bCs/>
          <w:sz w:val="28"/>
          <w:szCs w:val="28"/>
        </w:rPr>
        <w:t>bile duct obstruction</w:t>
      </w:r>
      <w:r w:rsidRPr="0010332A">
        <w:rPr>
          <w:rFonts w:asciiTheme="majorBidi" w:hAnsiTheme="majorBidi" w:cstheme="majorBidi"/>
          <w:sz w:val="28"/>
          <w:szCs w:val="28"/>
        </w:rPr>
        <w:t xml:space="preserve">, </w:t>
      </w:r>
      <w:r w:rsidRPr="0010332A">
        <w:rPr>
          <w:rFonts w:asciiTheme="majorBidi" w:hAnsiTheme="majorBidi" w:cstheme="majorBidi"/>
          <w:b/>
          <w:bCs/>
          <w:sz w:val="28"/>
          <w:szCs w:val="28"/>
        </w:rPr>
        <w:t>destruction of liver tissue</w:t>
      </w:r>
      <w:r w:rsidRPr="0010332A">
        <w:rPr>
          <w:rFonts w:asciiTheme="majorBidi" w:hAnsiTheme="majorBidi" w:cstheme="majorBidi"/>
          <w:sz w:val="28"/>
          <w:szCs w:val="28"/>
        </w:rPr>
        <w:t xml:space="preserve">, </w:t>
      </w:r>
      <w:r w:rsidR="00003ED1" w:rsidRPr="0010332A">
        <w:rPr>
          <w:rFonts w:asciiTheme="majorBidi" w:hAnsiTheme="majorBidi" w:cstheme="majorBidi"/>
          <w:sz w:val="28"/>
          <w:szCs w:val="28"/>
        </w:rPr>
        <w:t xml:space="preserve"> </w:t>
      </w:r>
      <w:r w:rsidRPr="0010332A">
        <w:rPr>
          <w:rFonts w:asciiTheme="majorBidi" w:hAnsiTheme="majorBidi" w:cstheme="majorBidi"/>
          <w:b/>
          <w:bCs/>
          <w:sz w:val="28"/>
          <w:szCs w:val="28"/>
        </w:rPr>
        <w:t>hepatic fibrosis (scarring) and anaemia</w:t>
      </w:r>
      <w:r w:rsidRPr="0010332A">
        <w:rPr>
          <w:rFonts w:asciiTheme="majorBidi" w:hAnsiTheme="majorBidi" w:cstheme="majorBidi"/>
          <w:sz w:val="28"/>
          <w:szCs w:val="28"/>
        </w:rPr>
        <w:t>.</w:t>
      </w:r>
      <w:r w:rsidR="00A300D8" w:rsidRPr="0010332A">
        <w:rPr>
          <w:rFonts w:asciiTheme="majorBidi" w:hAnsiTheme="majorBidi" w:cstheme="majorBidi"/>
          <w:sz w:val="28"/>
          <w:szCs w:val="28"/>
        </w:rPr>
        <w:t xml:space="preserve"> </w:t>
      </w:r>
      <w:r w:rsidRPr="0010332A">
        <w:rPr>
          <w:rFonts w:asciiTheme="majorBidi" w:hAnsiTheme="majorBidi" w:cstheme="majorBidi"/>
          <w:sz w:val="28"/>
          <w:szCs w:val="28"/>
        </w:rPr>
        <w:br/>
        <w:t xml:space="preserve">The onset of clinical signs is slow. Animals become gradually anaemic and inappetent, as the adult fluke become active within the bile ducts; signs may include dependent </w:t>
      </w:r>
      <w:r w:rsidRPr="0010332A">
        <w:rPr>
          <w:rFonts w:asciiTheme="majorBidi" w:hAnsiTheme="majorBidi" w:cstheme="majorBidi"/>
          <w:b/>
          <w:bCs/>
          <w:sz w:val="28"/>
          <w:szCs w:val="28"/>
        </w:rPr>
        <w:t>oedema</w:t>
      </w:r>
      <w:r w:rsidRPr="0010332A">
        <w:rPr>
          <w:rFonts w:asciiTheme="majorBidi" w:hAnsiTheme="majorBidi" w:cstheme="majorBidi"/>
          <w:sz w:val="28"/>
          <w:szCs w:val="28"/>
        </w:rPr>
        <w:t xml:space="preserve"> or swelling under the jaw (‘</w:t>
      </w:r>
      <w:r w:rsidRPr="0010332A">
        <w:rPr>
          <w:rFonts w:asciiTheme="majorBidi" w:hAnsiTheme="majorBidi" w:cstheme="majorBidi"/>
          <w:b/>
          <w:bCs/>
          <w:sz w:val="28"/>
          <w:szCs w:val="28"/>
        </w:rPr>
        <w:t>bottle</w:t>
      </w:r>
      <w:r w:rsidRPr="0010332A">
        <w:rPr>
          <w:rFonts w:asciiTheme="majorBidi" w:hAnsiTheme="majorBidi" w:cstheme="majorBidi"/>
          <w:sz w:val="28"/>
          <w:szCs w:val="28"/>
        </w:rPr>
        <w:t xml:space="preserve"> </w:t>
      </w:r>
      <w:r w:rsidRPr="0010332A">
        <w:rPr>
          <w:rFonts w:asciiTheme="majorBidi" w:hAnsiTheme="majorBidi" w:cstheme="majorBidi"/>
          <w:b/>
          <w:bCs/>
          <w:sz w:val="28"/>
          <w:szCs w:val="28"/>
        </w:rPr>
        <w:t>jaw’</w:t>
      </w:r>
      <w:r w:rsidRPr="0010332A">
        <w:rPr>
          <w:rFonts w:asciiTheme="majorBidi" w:hAnsiTheme="majorBidi" w:cstheme="majorBidi"/>
          <w:sz w:val="28"/>
          <w:szCs w:val="28"/>
        </w:rPr>
        <w:t xml:space="preserve">). Affected animals are reluctant to travel. Death eventually occurs when anaemia becomes severe. Additional stress upon anaemic animals, such as droving, may lead to collapse and death. </w:t>
      </w:r>
      <w:r w:rsidRPr="0010332A">
        <w:rPr>
          <w:rFonts w:asciiTheme="majorBidi" w:hAnsiTheme="majorBidi" w:cstheme="majorBidi"/>
          <w:b/>
          <w:bCs/>
          <w:sz w:val="28"/>
          <w:szCs w:val="28"/>
        </w:rPr>
        <w:t>Cattle</w:t>
      </w:r>
      <w:r w:rsidRPr="0010332A">
        <w:rPr>
          <w:rFonts w:asciiTheme="majorBidi" w:hAnsiTheme="majorBidi" w:cstheme="majorBidi"/>
          <w:sz w:val="28"/>
          <w:szCs w:val="28"/>
        </w:rPr>
        <w:t xml:space="preserve"> typically </w:t>
      </w:r>
      <w:r w:rsidRPr="0010332A">
        <w:rPr>
          <w:rFonts w:asciiTheme="majorBidi" w:hAnsiTheme="majorBidi" w:cstheme="majorBidi"/>
          <w:b/>
          <w:bCs/>
          <w:sz w:val="28"/>
          <w:szCs w:val="28"/>
        </w:rPr>
        <w:t>present</w:t>
      </w:r>
      <w:r w:rsidRPr="0010332A">
        <w:rPr>
          <w:rFonts w:asciiTheme="majorBidi" w:hAnsiTheme="majorBidi" w:cstheme="majorBidi"/>
          <w:sz w:val="28"/>
          <w:szCs w:val="28"/>
        </w:rPr>
        <w:t xml:space="preserve"> with signs of </w:t>
      </w:r>
      <w:r w:rsidRPr="0010332A">
        <w:rPr>
          <w:rFonts w:asciiTheme="majorBidi" w:hAnsiTheme="majorBidi" w:cstheme="majorBidi"/>
          <w:b/>
          <w:bCs/>
          <w:sz w:val="28"/>
          <w:szCs w:val="28"/>
        </w:rPr>
        <w:t>weight</w:t>
      </w:r>
      <w:r w:rsidRPr="0010332A">
        <w:rPr>
          <w:rFonts w:asciiTheme="majorBidi" w:hAnsiTheme="majorBidi" w:cstheme="majorBidi"/>
          <w:sz w:val="28"/>
          <w:szCs w:val="28"/>
        </w:rPr>
        <w:t xml:space="preserve"> </w:t>
      </w:r>
      <w:r w:rsidRPr="0010332A">
        <w:rPr>
          <w:rFonts w:asciiTheme="majorBidi" w:hAnsiTheme="majorBidi" w:cstheme="majorBidi"/>
          <w:b/>
          <w:bCs/>
          <w:sz w:val="28"/>
          <w:szCs w:val="28"/>
        </w:rPr>
        <w:t>loss</w:t>
      </w:r>
      <w:r w:rsidRPr="0010332A">
        <w:rPr>
          <w:rFonts w:asciiTheme="majorBidi" w:hAnsiTheme="majorBidi" w:cstheme="majorBidi"/>
          <w:sz w:val="28"/>
          <w:szCs w:val="28"/>
        </w:rPr>
        <w:t xml:space="preserve">, </w:t>
      </w:r>
      <w:r w:rsidRPr="0010332A">
        <w:rPr>
          <w:rFonts w:asciiTheme="majorBidi" w:hAnsiTheme="majorBidi" w:cstheme="majorBidi"/>
          <w:b/>
          <w:bCs/>
          <w:sz w:val="28"/>
          <w:szCs w:val="28"/>
        </w:rPr>
        <w:t>anaemia</w:t>
      </w:r>
      <w:r w:rsidRPr="0010332A">
        <w:rPr>
          <w:rFonts w:asciiTheme="majorBidi" w:hAnsiTheme="majorBidi" w:cstheme="majorBidi"/>
          <w:sz w:val="28"/>
          <w:szCs w:val="28"/>
        </w:rPr>
        <w:t xml:space="preserve"> and </w:t>
      </w:r>
      <w:r w:rsidRPr="0010332A">
        <w:rPr>
          <w:rFonts w:asciiTheme="majorBidi" w:hAnsiTheme="majorBidi" w:cstheme="majorBidi"/>
          <w:b/>
          <w:bCs/>
          <w:sz w:val="28"/>
          <w:szCs w:val="28"/>
        </w:rPr>
        <w:t>chronic diarrhoea.</w:t>
      </w:r>
      <w:r w:rsidR="00A300D8" w:rsidRPr="0010332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10332A">
        <w:rPr>
          <w:rFonts w:asciiTheme="majorBidi" w:hAnsiTheme="majorBidi" w:cstheme="majorBidi"/>
          <w:b/>
          <w:bCs/>
          <w:sz w:val="28"/>
          <w:szCs w:val="28"/>
        </w:rPr>
        <w:br/>
      </w:r>
      <w:r w:rsidRPr="0010332A">
        <w:rPr>
          <w:rFonts w:asciiTheme="majorBidi" w:hAnsiTheme="majorBidi" w:cstheme="majorBidi"/>
          <w:sz w:val="28"/>
          <w:szCs w:val="28"/>
        </w:rPr>
        <w:t xml:space="preserve">Chronic fascioliasis provides the right environment in the liver for the germination of the spores of the bacterium, </w:t>
      </w:r>
      <w:r w:rsidRPr="0010332A">
        <w:rPr>
          <w:rFonts w:asciiTheme="majorBidi" w:hAnsiTheme="majorBidi" w:cstheme="majorBidi"/>
          <w:b/>
          <w:bCs/>
          <w:sz w:val="28"/>
          <w:szCs w:val="28"/>
        </w:rPr>
        <w:t>Clostridium novyi Type B</w:t>
      </w:r>
      <w:r w:rsidRPr="0010332A">
        <w:rPr>
          <w:rFonts w:asciiTheme="majorBidi" w:hAnsiTheme="majorBidi" w:cstheme="majorBidi"/>
          <w:sz w:val="28"/>
          <w:szCs w:val="28"/>
        </w:rPr>
        <w:t xml:space="preserve">, which cause </w:t>
      </w:r>
      <w:r w:rsidRPr="0010332A">
        <w:rPr>
          <w:rFonts w:asciiTheme="majorBidi" w:hAnsiTheme="majorBidi" w:cstheme="majorBidi"/>
          <w:b/>
          <w:bCs/>
          <w:sz w:val="28"/>
          <w:szCs w:val="28"/>
        </w:rPr>
        <w:t>Black disease</w:t>
      </w:r>
      <w:r w:rsidRPr="0010332A">
        <w:rPr>
          <w:rFonts w:asciiTheme="majorBidi" w:hAnsiTheme="majorBidi" w:cstheme="majorBidi"/>
          <w:sz w:val="28"/>
          <w:szCs w:val="28"/>
        </w:rPr>
        <w:t>. Vaccines against C.novyi are available and should be given to all animals, particularly those at risk of fascioliasis</w:t>
      </w:r>
    </w:p>
    <w:p w:rsidR="008E453D" w:rsidRPr="0010332A" w:rsidRDefault="00386644" w:rsidP="007C05D7">
      <w:pPr>
        <w:pStyle w:val="a6"/>
        <w:numPr>
          <w:ilvl w:val="0"/>
          <w:numId w:val="4"/>
        </w:numPr>
        <w:bidi w:val="0"/>
        <w:rPr>
          <w:rFonts w:asciiTheme="majorBidi" w:hAnsiTheme="majorBidi" w:cstheme="majorBidi"/>
          <w:sz w:val="28"/>
          <w:szCs w:val="28"/>
          <w:lang w:bidi="ar-IQ"/>
        </w:rPr>
      </w:pPr>
      <w:bookmarkStart w:id="3" w:name="ct-10"/>
      <w:r w:rsidRPr="00D07BAC">
        <w:rPr>
          <w:rStyle w:val="textmediumdark"/>
          <w:rFonts w:asciiTheme="majorBidi" w:hAnsiTheme="majorBidi" w:cstheme="majorBidi"/>
          <w:b/>
          <w:bCs/>
          <w:sz w:val="28"/>
          <w:szCs w:val="28"/>
        </w:rPr>
        <w:t>Diagnosis</w:t>
      </w:r>
      <w:bookmarkEnd w:id="3"/>
      <w:r w:rsidRPr="0010332A">
        <w:rPr>
          <w:rFonts w:asciiTheme="majorBidi" w:hAnsiTheme="majorBidi" w:cstheme="majorBidi"/>
          <w:sz w:val="28"/>
          <w:szCs w:val="28"/>
        </w:rPr>
        <w:t xml:space="preserve">    </w:t>
      </w:r>
      <w:r w:rsidRPr="0010332A">
        <w:rPr>
          <w:rFonts w:asciiTheme="majorBidi" w:hAnsiTheme="majorBidi" w:cstheme="majorBidi"/>
          <w:sz w:val="28"/>
          <w:szCs w:val="28"/>
        </w:rPr>
        <w:br/>
      </w:r>
      <w:r w:rsidR="008E453D" w:rsidRPr="0010332A">
        <w:rPr>
          <w:rFonts w:asciiTheme="majorBidi" w:hAnsiTheme="majorBidi" w:cstheme="majorBidi"/>
          <w:sz w:val="28"/>
          <w:szCs w:val="28"/>
        </w:rPr>
        <w:t xml:space="preserve">a. symptoms </w:t>
      </w:r>
      <w:r w:rsidR="008E453D" w:rsidRPr="0010332A">
        <w:rPr>
          <w:rFonts w:asciiTheme="majorBidi" w:hAnsiTheme="majorBidi" w:cstheme="majorBidi"/>
          <w:sz w:val="28"/>
          <w:szCs w:val="28"/>
          <w:lang w:bidi="ar-IQ"/>
        </w:rPr>
        <w:t>:</w:t>
      </w:r>
    </w:p>
    <w:p w:rsidR="008E453D" w:rsidRPr="0010332A" w:rsidRDefault="008E453D" w:rsidP="008E453D">
      <w:pPr>
        <w:pStyle w:val="a6"/>
        <w:bidi w:val="0"/>
        <w:ind w:left="1140"/>
        <w:rPr>
          <w:rFonts w:asciiTheme="majorBidi" w:hAnsiTheme="majorBidi" w:cstheme="majorBidi"/>
          <w:sz w:val="28"/>
          <w:szCs w:val="28"/>
        </w:rPr>
      </w:pPr>
      <w:r w:rsidRPr="0010332A">
        <w:rPr>
          <w:rFonts w:asciiTheme="majorBidi" w:hAnsiTheme="majorBidi" w:cstheme="majorBidi"/>
          <w:sz w:val="28"/>
          <w:szCs w:val="28"/>
        </w:rPr>
        <w:t xml:space="preserve">Acute </w:t>
      </w:r>
      <w:r w:rsidR="00386644" w:rsidRPr="0010332A">
        <w:rPr>
          <w:rFonts w:asciiTheme="majorBidi" w:hAnsiTheme="majorBidi" w:cstheme="majorBidi"/>
          <w:sz w:val="28"/>
          <w:szCs w:val="28"/>
        </w:rPr>
        <w:t xml:space="preserve">Fascioliasis should be considered when there are cases of death, anaemia, </w:t>
      </w:r>
      <w:r w:rsidRPr="0010332A">
        <w:rPr>
          <w:rFonts w:asciiTheme="majorBidi" w:hAnsiTheme="majorBidi" w:cstheme="majorBidi"/>
          <w:sz w:val="28"/>
          <w:szCs w:val="28"/>
        </w:rPr>
        <w:t xml:space="preserve">or </w:t>
      </w:r>
      <w:r w:rsidR="00386644" w:rsidRPr="0010332A">
        <w:rPr>
          <w:rFonts w:asciiTheme="majorBidi" w:hAnsiTheme="majorBidi" w:cstheme="majorBidi"/>
          <w:sz w:val="28"/>
          <w:szCs w:val="28"/>
        </w:rPr>
        <w:t xml:space="preserve">chronic </w:t>
      </w:r>
      <w:r w:rsidRPr="0010332A">
        <w:rPr>
          <w:rFonts w:asciiTheme="majorBidi" w:hAnsiTheme="majorBidi" w:cstheme="majorBidi"/>
          <w:sz w:val="28"/>
          <w:szCs w:val="28"/>
        </w:rPr>
        <w:t xml:space="preserve">Fascioliasis  </w:t>
      </w:r>
      <w:r w:rsidR="00386644" w:rsidRPr="0010332A">
        <w:rPr>
          <w:rFonts w:asciiTheme="majorBidi" w:hAnsiTheme="majorBidi" w:cstheme="majorBidi"/>
          <w:sz w:val="28"/>
          <w:szCs w:val="28"/>
        </w:rPr>
        <w:t>diarrhoea or ill thrift in sheep or cattle grazing on fluke-prone country.</w:t>
      </w:r>
      <w:r w:rsidR="00386644" w:rsidRPr="0010332A">
        <w:rPr>
          <w:rFonts w:asciiTheme="majorBidi" w:hAnsiTheme="majorBidi" w:cstheme="majorBidi"/>
          <w:sz w:val="28"/>
          <w:szCs w:val="28"/>
        </w:rPr>
        <w:br/>
      </w:r>
      <w:r w:rsidR="00386644" w:rsidRPr="0010332A">
        <w:rPr>
          <w:rFonts w:asciiTheme="majorBidi" w:hAnsiTheme="majorBidi" w:cstheme="majorBidi"/>
          <w:sz w:val="28"/>
          <w:szCs w:val="28"/>
        </w:rPr>
        <w:br/>
        <w:t xml:space="preserve">In the live animal, chronic fascioliasis is indicated by the presence of fluke eggs in a faecal sample </w:t>
      </w:r>
      <w:r w:rsidR="00D874FB" w:rsidRPr="0010332A">
        <w:rPr>
          <w:rFonts w:asciiTheme="majorBidi" w:hAnsiTheme="majorBidi" w:cstheme="majorBidi"/>
          <w:b/>
          <w:bCs/>
          <w:sz w:val="28"/>
          <w:szCs w:val="28"/>
        </w:rPr>
        <w:t>sedimentation</w:t>
      </w:r>
      <w:r w:rsidR="00D874FB" w:rsidRPr="0010332A">
        <w:rPr>
          <w:rFonts w:asciiTheme="majorBidi" w:hAnsiTheme="majorBidi" w:cstheme="majorBidi"/>
          <w:sz w:val="28"/>
          <w:szCs w:val="28"/>
        </w:rPr>
        <w:t xml:space="preserve"> test </w:t>
      </w:r>
      <w:r w:rsidR="00386644" w:rsidRPr="0010332A">
        <w:rPr>
          <w:rFonts w:asciiTheme="majorBidi" w:hAnsiTheme="majorBidi" w:cstheme="majorBidi"/>
          <w:sz w:val="28"/>
          <w:szCs w:val="28"/>
        </w:rPr>
        <w:t>(faecal samples may be sent to a veterinary laboratory for diagnosis</w:t>
      </w:r>
      <w:r w:rsidRPr="0010332A">
        <w:rPr>
          <w:rFonts w:asciiTheme="majorBidi" w:hAnsiTheme="majorBidi" w:cstheme="majorBidi"/>
          <w:sz w:val="28"/>
          <w:szCs w:val="28"/>
        </w:rPr>
        <w:t xml:space="preserve"> ; size of eggs , diffrentitaed from Paramphistomum </w:t>
      </w:r>
      <w:r w:rsidR="00386644" w:rsidRPr="0010332A">
        <w:rPr>
          <w:rFonts w:asciiTheme="majorBidi" w:hAnsiTheme="majorBidi" w:cstheme="majorBidi"/>
          <w:sz w:val="28"/>
          <w:szCs w:val="28"/>
        </w:rPr>
        <w:t>).</w:t>
      </w:r>
      <w:r w:rsidR="00386644" w:rsidRPr="0010332A">
        <w:rPr>
          <w:rFonts w:asciiTheme="majorBidi" w:hAnsiTheme="majorBidi" w:cstheme="majorBidi"/>
          <w:sz w:val="28"/>
          <w:szCs w:val="28"/>
        </w:rPr>
        <w:br/>
      </w:r>
      <w:r w:rsidR="00386644" w:rsidRPr="0010332A">
        <w:rPr>
          <w:rFonts w:asciiTheme="majorBidi" w:hAnsiTheme="majorBidi" w:cstheme="majorBidi"/>
          <w:sz w:val="28"/>
          <w:szCs w:val="28"/>
        </w:rPr>
        <w:lastRenderedPageBreak/>
        <w:br/>
      </w:r>
      <w:r w:rsidRPr="0010332A">
        <w:rPr>
          <w:rFonts w:asciiTheme="majorBidi" w:hAnsiTheme="majorBidi" w:cstheme="majorBidi"/>
          <w:sz w:val="28"/>
          <w:szCs w:val="28"/>
        </w:rPr>
        <w:t>b. P.M. :</w:t>
      </w:r>
    </w:p>
    <w:p w:rsidR="003E4935" w:rsidRPr="00A6512F" w:rsidRDefault="00386644" w:rsidP="00A6512F">
      <w:pPr>
        <w:pStyle w:val="a6"/>
        <w:numPr>
          <w:ilvl w:val="0"/>
          <w:numId w:val="24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A6512F">
        <w:rPr>
          <w:rFonts w:asciiTheme="majorBidi" w:hAnsiTheme="majorBidi" w:cstheme="majorBidi"/>
          <w:sz w:val="24"/>
          <w:szCs w:val="24"/>
        </w:rPr>
        <w:t>A dead animal can be quickly diagnosed by the presence of mature or immature fluke in the liver; the autopsy will also identify any other conditions that may be contributing to the problem.</w:t>
      </w:r>
      <w:r w:rsidR="003E4935" w:rsidRPr="00A6512F">
        <w:rPr>
          <w:rFonts w:ascii="Arial" w:hAnsi="Arial" w:cs="Arial"/>
          <w:sz w:val="24"/>
          <w:szCs w:val="24"/>
        </w:rPr>
        <w:t xml:space="preserve"> </w:t>
      </w:r>
      <w:r w:rsidR="003E4935" w:rsidRPr="00A6512F">
        <w:rPr>
          <w:rFonts w:asciiTheme="majorBidi" w:eastAsia="Times New Roman" w:hAnsiTheme="majorBidi" w:cstheme="majorBidi"/>
          <w:sz w:val="24"/>
          <w:szCs w:val="24"/>
        </w:rPr>
        <w:t xml:space="preserve">Emaciated, anaemic or edematous carcass in severe chronic infestations </w:t>
      </w:r>
    </w:p>
    <w:p w:rsidR="003E4935" w:rsidRPr="00A6512F" w:rsidRDefault="003E4935" w:rsidP="00A6512F">
      <w:pPr>
        <w:pStyle w:val="a6"/>
        <w:numPr>
          <w:ilvl w:val="0"/>
          <w:numId w:val="24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A6512F">
        <w:rPr>
          <w:rFonts w:asciiTheme="majorBidi" w:eastAsia="Times New Roman" w:hAnsiTheme="majorBidi" w:cstheme="majorBidi"/>
          <w:sz w:val="24"/>
          <w:szCs w:val="24"/>
        </w:rPr>
        <w:t xml:space="preserve">Presence of flukes in enlarged and thickened bile ducts and in the liver parenchyma </w:t>
      </w:r>
    </w:p>
    <w:p w:rsidR="003E4935" w:rsidRPr="00A6512F" w:rsidRDefault="003E4935" w:rsidP="00A6512F">
      <w:pPr>
        <w:pStyle w:val="a6"/>
        <w:numPr>
          <w:ilvl w:val="0"/>
          <w:numId w:val="24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A6512F">
        <w:rPr>
          <w:rFonts w:asciiTheme="majorBidi" w:eastAsia="Times New Roman" w:hAnsiTheme="majorBidi" w:cstheme="majorBidi"/>
          <w:sz w:val="24"/>
          <w:szCs w:val="24"/>
        </w:rPr>
        <w:t xml:space="preserve">Hepatic abscesses and secondary bacterial infection </w:t>
      </w:r>
    </w:p>
    <w:p w:rsidR="003E4935" w:rsidRPr="00A6512F" w:rsidRDefault="003E4935" w:rsidP="00A6512F">
      <w:pPr>
        <w:pStyle w:val="a6"/>
        <w:numPr>
          <w:ilvl w:val="0"/>
          <w:numId w:val="24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A6512F">
        <w:rPr>
          <w:rFonts w:asciiTheme="majorBidi" w:eastAsia="Times New Roman" w:hAnsiTheme="majorBidi" w:cstheme="majorBidi"/>
          <w:sz w:val="24"/>
          <w:szCs w:val="24"/>
        </w:rPr>
        <w:t xml:space="preserve">Calcification of bile ducts </w:t>
      </w:r>
    </w:p>
    <w:p w:rsidR="003E4935" w:rsidRPr="00A6512F" w:rsidRDefault="003E4935" w:rsidP="00A6512F">
      <w:pPr>
        <w:pStyle w:val="a6"/>
        <w:numPr>
          <w:ilvl w:val="0"/>
          <w:numId w:val="24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A6512F">
        <w:rPr>
          <w:rFonts w:asciiTheme="majorBidi" w:eastAsia="Times New Roman" w:hAnsiTheme="majorBidi" w:cstheme="majorBidi"/>
          <w:sz w:val="24"/>
          <w:szCs w:val="24"/>
        </w:rPr>
        <w:t xml:space="preserve">Black parasitic material (excrement) in the liver, lungs, diaphragm and peritoneum 6. Haemorrhagic tracts of migratory immature flukes in the lungs and liver in an acute infestation </w:t>
      </w:r>
      <w:r w:rsidR="00D874FB" w:rsidRPr="00A6512F">
        <w:rPr>
          <w:rFonts w:asciiTheme="majorBidi" w:eastAsia="Times New Roman" w:hAnsiTheme="majorBidi" w:cstheme="majorBidi"/>
          <w:sz w:val="24"/>
          <w:szCs w:val="24"/>
        </w:rPr>
        <w:t>,</w:t>
      </w:r>
      <w:r w:rsidRPr="00A6512F">
        <w:rPr>
          <w:rFonts w:asciiTheme="majorBidi" w:eastAsia="Times New Roman" w:hAnsiTheme="majorBidi" w:cstheme="majorBidi"/>
          <w:sz w:val="24"/>
          <w:szCs w:val="24"/>
        </w:rPr>
        <w:t xml:space="preserve">Black lymph nodes of the lungs and liver due to fluke excrement </w:t>
      </w:r>
    </w:p>
    <w:p w:rsidR="003E4935" w:rsidRPr="00A6512F" w:rsidRDefault="003E4935" w:rsidP="00A6512F">
      <w:pPr>
        <w:pStyle w:val="a6"/>
        <w:numPr>
          <w:ilvl w:val="0"/>
          <w:numId w:val="24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A6512F">
        <w:rPr>
          <w:rFonts w:asciiTheme="majorBidi" w:eastAsia="Times New Roman" w:hAnsiTheme="majorBidi" w:cstheme="majorBidi"/>
          <w:sz w:val="24"/>
          <w:szCs w:val="24"/>
        </w:rPr>
        <w:t xml:space="preserve">Icterus due to liver damage </w:t>
      </w:r>
    </w:p>
    <w:p w:rsidR="00386644" w:rsidRPr="0010332A" w:rsidRDefault="00386644" w:rsidP="008E453D">
      <w:pPr>
        <w:pStyle w:val="a6"/>
        <w:bidi w:val="0"/>
        <w:ind w:left="1140"/>
        <w:rPr>
          <w:rFonts w:asciiTheme="majorBidi" w:hAnsiTheme="majorBidi" w:cstheme="majorBidi"/>
          <w:lang w:bidi="ar-IQ"/>
        </w:rPr>
      </w:pPr>
    </w:p>
    <w:p w:rsidR="007157E9" w:rsidRPr="0010332A" w:rsidRDefault="00386644" w:rsidP="00D52D71">
      <w:pPr>
        <w:pStyle w:val="a6"/>
        <w:numPr>
          <w:ilvl w:val="0"/>
          <w:numId w:val="4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bookmarkStart w:id="4" w:name="ct-11"/>
      <w:r w:rsidRPr="0010332A">
        <w:rPr>
          <w:rStyle w:val="textmediumdark"/>
          <w:rFonts w:asciiTheme="majorBidi" w:hAnsiTheme="majorBidi" w:cstheme="majorBidi"/>
          <w:sz w:val="28"/>
          <w:szCs w:val="28"/>
        </w:rPr>
        <w:t>Treatment</w:t>
      </w:r>
      <w:bookmarkEnd w:id="4"/>
      <w:r w:rsidR="007157E9" w:rsidRPr="0010332A">
        <w:rPr>
          <w:rFonts w:asciiTheme="majorBidi" w:hAnsiTheme="majorBidi" w:cstheme="majorBidi"/>
          <w:sz w:val="28"/>
          <w:szCs w:val="28"/>
        </w:rPr>
        <w:t xml:space="preserve">    </w:t>
      </w:r>
    </w:p>
    <w:p w:rsidR="007157E9" w:rsidRPr="0010332A" w:rsidRDefault="00386644" w:rsidP="007157E9">
      <w:pPr>
        <w:pStyle w:val="a6"/>
        <w:numPr>
          <w:ilvl w:val="0"/>
          <w:numId w:val="26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10332A">
        <w:rPr>
          <w:rFonts w:asciiTheme="majorBidi" w:hAnsiTheme="majorBidi" w:cstheme="majorBidi"/>
          <w:sz w:val="28"/>
          <w:szCs w:val="28"/>
        </w:rPr>
        <w:t xml:space="preserve">The treatment recommended will depend upon the nature of disease. </w:t>
      </w:r>
      <w:r w:rsidRPr="0010332A">
        <w:rPr>
          <w:rFonts w:asciiTheme="majorBidi" w:hAnsiTheme="majorBidi" w:cstheme="majorBidi"/>
          <w:b/>
          <w:bCs/>
          <w:sz w:val="28"/>
          <w:szCs w:val="28"/>
        </w:rPr>
        <w:t xml:space="preserve">Some of the available anthelmintics are not effective against immature fluke and so are not recommended in acute fluke outbreaks. </w:t>
      </w:r>
      <w:r w:rsidRPr="0010332A">
        <w:rPr>
          <w:rFonts w:asciiTheme="majorBidi" w:hAnsiTheme="majorBidi" w:cstheme="majorBidi"/>
          <w:sz w:val="28"/>
          <w:szCs w:val="28"/>
        </w:rPr>
        <w:t>In addition, they are less efficient for the strategic control of fascioliasis.</w:t>
      </w:r>
    </w:p>
    <w:p w:rsidR="007157E9" w:rsidRPr="0010332A" w:rsidRDefault="00386644" w:rsidP="007157E9">
      <w:pPr>
        <w:pStyle w:val="a6"/>
        <w:numPr>
          <w:ilvl w:val="0"/>
          <w:numId w:val="26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10332A">
        <w:rPr>
          <w:rFonts w:asciiTheme="majorBidi" w:hAnsiTheme="majorBidi" w:cstheme="majorBidi"/>
          <w:b/>
          <w:bCs/>
          <w:sz w:val="28"/>
          <w:szCs w:val="28"/>
        </w:rPr>
        <w:t>At least 2 treatments annually</w:t>
      </w:r>
      <w:r w:rsidRPr="0010332A">
        <w:rPr>
          <w:rFonts w:asciiTheme="majorBidi" w:hAnsiTheme="majorBidi" w:cstheme="majorBidi"/>
          <w:sz w:val="28"/>
          <w:szCs w:val="28"/>
        </w:rPr>
        <w:t xml:space="preserve"> with </w:t>
      </w:r>
      <w:r w:rsidR="00D52D71" w:rsidRPr="0010332A">
        <w:rPr>
          <w:rFonts w:asciiTheme="majorBidi" w:hAnsiTheme="majorBidi" w:cstheme="majorBidi"/>
          <w:b/>
          <w:bCs/>
          <w:sz w:val="28"/>
          <w:szCs w:val="28"/>
        </w:rPr>
        <w:t xml:space="preserve">anthelmintics </w:t>
      </w:r>
      <w:r w:rsidRPr="0010332A">
        <w:rPr>
          <w:rFonts w:asciiTheme="majorBidi" w:hAnsiTheme="majorBidi" w:cstheme="majorBidi"/>
          <w:sz w:val="28"/>
          <w:szCs w:val="28"/>
        </w:rPr>
        <w:t xml:space="preserve">required on sheep and beef properties where liver fluke occurs. The initial dose should be administered in </w:t>
      </w:r>
      <w:r w:rsidRPr="0010332A">
        <w:rPr>
          <w:rFonts w:asciiTheme="majorBidi" w:hAnsiTheme="majorBidi" w:cstheme="majorBidi"/>
          <w:b/>
          <w:bCs/>
          <w:sz w:val="28"/>
          <w:szCs w:val="28"/>
        </w:rPr>
        <w:t>spring</w:t>
      </w:r>
      <w:r w:rsidRPr="0010332A">
        <w:rPr>
          <w:rFonts w:asciiTheme="majorBidi" w:hAnsiTheme="majorBidi" w:cstheme="majorBidi"/>
          <w:sz w:val="28"/>
          <w:szCs w:val="28"/>
        </w:rPr>
        <w:t xml:space="preserve"> to remove any fluke that have been present in the animals during the winter. This is followed by a </w:t>
      </w:r>
      <w:r w:rsidRPr="0010332A">
        <w:rPr>
          <w:rFonts w:asciiTheme="majorBidi" w:hAnsiTheme="majorBidi" w:cstheme="majorBidi"/>
          <w:b/>
          <w:bCs/>
          <w:sz w:val="28"/>
          <w:szCs w:val="28"/>
        </w:rPr>
        <w:t>second dose in</w:t>
      </w:r>
      <w:r w:rsidRPr="0010332A">
        <w:rPr>
          <w:rFonts w:asciiTheme="majorBidi" w:hAnsiTheme="majorBidi" w:cstheme="majorBidi"/>
          <w:sz w:val="28"/>
          <w:szCs w:val="28"/>
        </w:rPr>
        <w:t xml:space="preserve"> </w:t>
      </w:r>
      <w:r w:rsidRPr="0010332A">
        <w:rPr>
          <w:rFonts w:asciiTheme="majorBidi" w:hAnsiTheme="majorBidi" w:cstheme="majorBidi"/>
          <w:b/>
          <w:bCs/>
          <w:sz w:val="28"/>
          <w:szCs w:val="28"/>
        </w:rPr>
        <w:t>early summer</w:t>
      </w:r>
      <w:r w:rsidRPr="0010332A">
        <w:rPr>
          <w:rFonts w:asciiTheme="majorBidi" w:hAnsiTheme="majorBidi" w:cstheme="majorBidi"/>
          <w:sz w:val="28"/>
          <w:szCs w:val="28"/>
        </w:rPr>
        <w:t xml:space="preserve"> to remove fluke picked up during the spring. </w:t>
      </w:r>
      <w:r w:rsidRPr="0010332A">
        <w:rPr>
          <w:rFonts w:asciiTheme="majorBidi" w:hAnsiTheme="majorBidi" w:cstheme="majorBidi"/>
          <w:b/>
          <w:bCs/>
          <w:sz w:val="28"/>
          <w:szCs w:val="28"/>
        </w:rPr>
        <w:t>A third treatment, in autumn</w:t>
      </w:r>
      <w:r w:rsidRPr="0010332A">
        <w:rPr>
          <w:rFonts w:asciiTheme="majorBidi" w:hAnsiTheme="majorBidi" w:cstheme="majorBidi"/>
          <w:sz w:val="28"/>
          <w:szCs w:val="28"/>
        </w:rPr>
        <w:t>, may be required on properties heav</w:t>
      </w:r>
      <w:r w:rsidR="007157E9" w:rsidRPr="0010332A">
        <w:rPr>
          <w:rFonts w:asciiTheme="majorBidi" w:hAnsiTheme="majorBidi" w:cstheme="majorBidi"/>
          <w:sz w:val="28"/>
          <w:szCs w:val="28"/>
        </w:rPr>
        <w:t>ily infested with liver fluke.</w:t>
      </w:r>
    </w:p>
    <w:p w:rsidR="00386644" w:rsidRPr="0010332A" w:rsidRDefault="007157E9" w:rsidP="007157E9">
      <w:pPr>
        <w:pStyle w:val="a6"/>
        <w:numPr>
          <w:ilvl w:val="0"/>
          <w:numId w:val="26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10332A">
        <w:rPr>
          <w:rFonts w:asciiTheme="majorBidi" w:hAnsiTheme="majorBidi" w:cstheme="majorBidi"/>
          <w:sz w:val="28"/>
          <w:szCs w:val="28"/>
        </w:rPr>
        <w:t xml:space="preserve"> </w:t>
      </w:r>
      <w:r w:rsidR="00245E2B" w:rsidRPr="0010332A">
        <w:rPr>
          <w:rFonts w:asciiTheme="majorBidi" w:hAnsiTheme="majorBidi" w:cstheme="majorBidi"/>
          <w:sz w:val="28"/>
          <w:szCs w:val="28"/>
        </w:rPr>
        <w:t>(</w:t>
      </w:r>
      <w:r w:rsidR="00245E2B" w:rsidRPr="0010332A">
        <w:rPr>
          <w:rFonts w:asciiTheme="majorBidi" w:hAnsiTheme="majorBidi" w:cstheme="majorBidi"/>
          <w:b/>
          <w:bCs/>
          <w:sz w:val="28"/>
          <w:szCs w:val="28"/>
        </w:rPr>
        <w:t>closantel</w:t>
      </w:r>
      <w:r w:rsidR="00245E2B" w:rsidRPr="0010332A">
        <w:rPr>
          <w:rFonts w:asciiTheme="majorBidi" w:hAnsiTheme="majorBidi" w:cstheme="majorBidi"/>
          <w:sz w:val="28"/>
          <w:szCs w:val="28"/>
        </w:rPr>
        <w:t xml:space="preserve"> + </w:t>
      </w:r>
      <w:r w:rsidR="00245E2B" w:rsidRPr="0010332A">
        <w:rPr>
          <w:rFonts w:asciiTheme="majorBidi" w:hAnsiTheme="majorBidi" w:cstheme="majorBidi"/>
          <w:b/>
          <w:bCs/>
          <w:sz w:val="28"/>
          <w:szCs w:val="28"/>
        </w:rPr>
        <w:t>oxfendazole</w:t>
      </w:r>
      <w:r w:rsidR="00245E2B" w:rsidRPr="0010332A">
        <w:rPr>
          <w:rFonts w:asciiTheme="majorBidi" w:hAnsiTheme="majorBidi" w:cstheme="majorBidi"/>
          <w:sz w:val="28"/>
          <w:szCs w:val="28"/>
        </w:rPr>
        <w:t>)</w:t>
      </w:r>
      <w:r w:rsidR="00CD051E" w:rsidRPr="0010332A">
        <w:rPr>
          <w:rFonts w:asciiTheme="majorBidi" w:hAnsiTheme="majorBidi" w:cstheme="majorBidi"/>
          <w:sz w:val="28"/>
          <w:szCs w:val="28"/>
        </w:rPr>
        <w:t xml:space="preserve">,  </w:t>
      </w:r>
      <w:r w:rsidR="00CD051E" w:rsidRPr="0010332A">
        <w:rPr>
          <w:rFonts w:asciiTheme="majorBidi" w:hAnsiTheme="majorBidi" w:cstheme="majorBidi"/>
          <w:b/>
          <w:bCs/>
          <w:sz w:val="28"/>
          <w:szCs w:val="28"/>
        </w:rPr>
        <w:t>benzimidazole</w:t>
      </w:r>
      <w:r w:rsidR="00245E2B" w:rsidRPr="0010332A">
        <w:rPr>
          <w:rFonts w:asciiTheme="majorBidi" w:hAnsiTheme="majorBidi" w:cstheme="majorBidi"/>
          <w:sz w:val="28"/>
          <w:szCs w:val="28"/>
        </w:rPr>
        <w:t xml:space="preserve"> </w:t>
      </w:r>
      <w:r w:rsidR="00386644" w:rsidRPr="0010332A">
        <w:rPr>
          <w:rFonts w:asciiTheme="majorBidi" w:hAnsiTheme="majorBidi" w:cstheme="majorBidi"/>
          <w:sz w:val="28"/>
          <w:szCs w:val="28"/>
        </w:rPr>
        <w:t xml:space="preserve">is registered for use in sheep and it is a suitable rotational product to be used with </w:t>
      </w:r>
      <w:r w:rsidR="00CD051E" w:rsidRPr="0010332A">
        <w:rPr>
          <w:rFonts w:asciiTheme="majorBidi" w:hAnsiTheme="majorBidi" w:cstheme="majorBidi"/>
          <w:sz w:val="28"/>
          <w:szCs w:val="28"/>
        </w:rPr>
        <w:t>(</w:t>
      </w:r>
      <w:r w:rsidR="00CD051E" w:rsidRPr="0010332A">
        <w:rPr>
          <w:rFonts w:asciiTheme="majorBidi" w:hAnsiTheme="majorBidi" w:cstheme="majorBidi"/>
          <w:b/>
          <w:bCs/>
          <w:sz w:val="28"/>
          <w:szCs w:val="28"/>
        </w:rPr>
        <w:t>triclabendazole</w:t>
      </w:r>
      <w:r w:rsidR="00CD051E" w:rsidRPr="0010332A">
        <w:rPr>
          <w:rFonts w:asciiTheme="majorBidi" w:hAnsiTheme="majorBidi" w:cstheme="majorBidi"/>
          <w:sz w:val="28"/>
          <w:szCs w:val="28"/>
        </w:rPr>
        <w:t>)</w:t>
      </w:r>
      <w:r w:rsidR="00386644" w:rsidRPr="0010332A">
        <w:rPr>
          <w:rFonts w:asciiTheme="majorBidi" w:hAnsiTheme="majorBidi" w:cstheme="majorBidi"/>
          <w:sz w:val="28"/>
          <w:szCs w:val="28"/>
        </w:rPr>
        <w:t>, to delay the onset of resistance</w:t>
      </w:r>
      <w:r w:rsidR="00D52D71" w:rsidRPr="0010332A">
        <w:rPr>
          <w:rFonts w:asciiTheme="majorBidi" w:hAnsiTheme="majorBidi" w:cstheme="majorBidi"/>
          <w:sz w:val="28"/>
          <w:szCs w:val="28"/>
        </w:rPr>
        <w:t xml:space="preserve">.               (closantel + oxfendazole),  </w:t>
      </w:r>
      <w:r w:rsidR="00386644" w:rsidRPr="0010332A">
        <w:rPr>
          <w:rFonts w:asciiTheme="majorBidi" w:hAnsiTheme="majorBidi" w:cstheme="majorBidi"/>
          <w:sz w:val="28"/>
          <w:szCs w:val="28"/>
        </w:rPr>
        <w:t xml:space="preserve">will kill a high proportion of fluke aged 4 weeks and is highly effective against fluke aged 6 weeks or older. The very early immature fluke will be retarded in their development and egg production will not commence for </w:t>
      </w:r>
      <w:r w:rsidR="00386644" w:rsidRPr="0010332A">
        <w:rPr>
          <w:rFonts w:asciiTheme="majorBidi" w:hAnsiTheme="majorBidi" w:cstheme="majorBidi"/>
          <w:sz w:val="28"/>
          <w:szCs w:val="28"/>
        </w:rPr>
        <w:lastRenderedPageBreak/>
        <w:t>several weeks, thus reducing the level of pasture contamination.</w:t>
      </w:r>
    </w:p>
    <w:p w:rsidR="00CD051E" w:rsidRPr="0010332A" w:rsidRDefault="00CD051E" w:rsidP="007157E9">
      <w:pPr>
        <w:pStyle w:val="a6"/>
        <w:numPr>
          <w:ilvl w:val="0"/>
          <w:numId w:val="26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10332A">
        <w:rPr>
          <w:rFonts w:asciiTheme="majorBidi" w:hAnsiTheme="majorBidi" w:cstheme="majorBidi"/>
          <w:b/>
          <w:bCs/>
          <w:sz w:val="28"/>
          <w:szCs w:val="28"/>
          <w:lang w:bidi="ar-IQ"/>
        </w:rPr>
        <w:t>Molluscicides</w:t>
      </w:r>
      <w:r w:rsidRPr="0010332A">
        <w:rPr>
          <w:rFonts w:asciiTheme="majorBidi" w:hAnsiTheme="majorBidi" w:cstheme="majorBidi"/>
          <w:sz w:val="28"/>
          <w:szCs w:val="28"/>
          <w:lang w:bidi="ar-IQ"/>
        </w:rPr>
        <w:t xml:space="preserve"> for snails e.g. CuSO</w:t>
      </w:r>
      <w:r w:rsidRPr="0010332A">
        <w:rPr>
          <w:rFonts w:asciiTheme="majorBidi" w:hAnsiTheme="majorBidi" w:cstheme="majorBidi"/>
          <w:sz w:val="28"/>
          <w:szCs w:val="28"/>
          <w:vertAlign w:val="subscript"/>
          <w:lang w:bidi="ar-IQ"/>
        </w:rPr>
        <w:t>4</w:t>
      </w:r>
      <w:r w:rsidR="009F4FA7" w:rsidRPr="0010332A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9F4FA7" w:rsidRPr="0010332A" w:rsidRDefault="009F4FA7" w:rsidP="007157E9">
      <w:pPr>
        <w:pStyle w:val="a6"/>
        <w:numPr>
          <w:ilvl w:val="0"/>
          <w:numId w:val="26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10332A">
        <w:rPr>
          <w:rFonts w:asciiTheme="majorBidi" w:hAnsiTheme="majorBidi" w:cstheme="majorBidi"/>
          <w:sz w:val="28"/>
          <w:szCs w:val="28"/>
          <w:lang w:bidi="ar-IQ"/>
        </w:rPr>
        <w:t xml:space="preserve">Control of wild </w:t>
      </w:r>
      <w:r w:rsidRPr="0010332A">
        <w:rPr>
          <w:rFonts w:asciiTheme="majorBidi" w:hAnsiTheme="majorBidi" w:cstheme="majorBidi"/>
          <w:b/>
          <w:bCs/>
          <w:sz w:val="28"/>
          <w:szCs w:val="28"/>
          <w:lang w:bidi="ar-IQ"/>
        </w:rPr>
        <w:t>rabbits</w:t>
      </w:r>
      <w:r w:rsidRPr="0010332A">
        <w:rPr>
          <w:rFonts w:asciiTheme="majorBidi" w:hAnsiTheme="majorBidi" w:cstheme="majorBidi"/>
          <w:sz w:val="28"/>
          <w:szCs w:val="28"/>
          <w:lang w:bidi="ar-IQ"/>
        </w:rPr>
        <w:t xml:space="preserve"> as carrier host.</w:t>
      </w:r>
    </w:p>
    <w:p w:rsidR="00D20354" w:rsidRPr="0010332A" w:rsidRDefault="00D07BAC" w:rsidP="00D52D71">
      <w:pPr>
        <w:pStyle w:val="a6"/>
        <w:bidi w:val="0"/>
        <w:ind w:left="114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                           </w:t>
      </w:r>
      <w:r w:rsidR="00D20354" w:rsidRPr="0010332A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Genus Fascioloides </w:t>
      </w:r>
    </w:p>
    <w:p w:rsidR="00D20354" w:rsidRPr="0010332A" w:rsidRDefault="00D20354" w:rsidP="00D52D71">
      <w:pPr>
        <w:pStyle w:val="a6"/>
        <w:bidi w:val="0"/>
        <w:ind w:left="114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10332A">
        <w:rPr>
          <w:rFonts w:asciiTheme="majorBidi" w:hAnsiTheme="majorBidi" w:cstheme="majorBidi"/>
          <w:b/>
          <w:bCs/>
          <w:i/>
          <w:iCs/>
          <w:sz w:val="28"/>
          <w:szCs w:val="28"/>
        </w:rPr>
        <w:t>Fascioloides magna</w:t>
      </w:r>
      <w:r w:rsidRPr="0010332A">
        <w:rPr>
          <w:rFonts w:asciiTheme="majorBidi" w:hAnsiTheme="majorBidi" w:cstheme="majorBidi"/>
          <w:sz w:val="28"/>
          <w:szCs w:val="28"/>
        </w:rPr>
        <w:t xml:space="preserve">, also known as </w:t>
      </w:r>
      <w:r w:rsidRPr="0010332A">
        <w:rPr>
          <w:rFonts w:asciiTheme="majorBidi" w:hAnsiTheme="majorBidi" w:cstheme="majorBidi"/>
          <w:b/>
          <w:bCs/>
          <w:sz w:val="28"/>
          <w:szCs w:val="28"/>
        </w:rPr>
        <w:t>giant liver fluke</w:t>
      </w:r>
      <w:r w:rsidRPr="0010332A">
        <w:rPr>
          <w:rFonts w:asciiTheme="majorBidi" w:hAnsiTheme="majorBidi" w:cstheme="majorBidi"/>
          <w:sz w:val="28"/>
          <w:szCs w:val="28"/>
        </w:rPr>
        <w:t xml:space="preserve">, </w:t>
      </w:r>
      <w:r w:rsidRPr="0010332A">
        <w:rPr>
          <w:rFonts w:asciiTheme="majorBidi" w:hAnsiTheme="majorBidi" w:cstheme="majorBidi"/>
          <w:b/>
          <w:bCs/>
          <w:sz w:val="28"/>
          <w:szCs w:val="28"/>
        </w:rPr>
        <w:t>large American liver fluke</w:t>
      </w:r>
      <w:r w:rsidRPr="0010332A">
        <w:rPr>
          <w:rFonts w:asciiTheme="majorBidi" w:hAnsiTheme="majorBidi" w:cstheme="majorBidi"/>
          <w:sz w:val="28"/>
          <w:szCs w:val="28"/>
        </w:rPr>
        <w:t xml:space="preserve"> or </w:t>
      </w:r>
      <w:r w:rsidRPr="0010332A">
        <w:rPr>
          <w:rFonts w:asciiTheme="majorBidi" w:hAnsiTheme="majorBidi" w:cstheme="majorBidi"/>
          <w:b/>
          <w:bCs/>
          <w:sz w:val="28"/>
          <w:szCs w:val="28"/>
        </w:rPr>
        <w:t>deer fluke</w:t>
      </w:r>
      <w:r w:rsidRPr="0010332A">
        <w:rPr>
          <w:rFonts w:asciiTheme="majorBidi" w:hAnsiTheme="majorBidi" w:cstheme="majorBidi"/>
          <w:sz w:val="28"/>
          <w:szCs w:val="28"/>
        </w:rPr>
        <w:t xml:space="preserve">, is an important parasite of a variety of wild and domestic </w:t>
      </w:r>
      <w:hyperlink r:id="rId13" w:tooltip="Ruminant" w:history="1">
        <w:r w:rsidRPr="0010332A">
          <w:rPr>
            <w:rStyle w:val="Hyperlink"/>
            <w:rFonts w:asciiTheme="majorBidi" w:hAnsiTheme="majorBidi" w:cstheme="majorBidi"/>
            <w:color w:val="auto"/>
            <w:sz w:val="28"/>
            <w:szCs w:val="28"/>
          </w:rPr>
          <w:t>ruminants</w:t>
        </w:r>
      </w:hyperlink>
      <w:r w:rsidRPr="0010332A">
        <w:rPr>
          <w:rFonts w:asciiTheme="majorBidi" w:hAnsiTheme="majorBidi" w:cstheme="majorBidi"/>
          <w:sz w:val="28"/>
          <w:szCs w:val="28"/>
        </w:rPr>
        <w:t xml:space="preserve"> in North America and Europe. </w:t>
      </w:r>
      <w:r w:rsidR="009063CE" w:rsidRPr="0010332A">
        <w:rPr>
          <w:rFonts w:asciiTheme="majorBidi" w:hAnsiTheme="majorBidi" w:cstheme="majorBidi"/>
          <w:b/>
          <w:bCs/>
          <w:sz w:val="28"/>
          <w:szCs w:val="28"/>
        </w:rPr>
        <w:t>Encapsulated</w:t>
      </w:r>
      <w:r w:rsidR="009063CE" w:rsidRPr="0010332A">
        <w:rPr>
          <w:rFonts w:asciiTheme="majorBidi" w:hAnsiTheme="majorBidi" w:cstheme="majorBidi"/>
          <w:sz w:val="28"/>
          <w:szCs w:val="28"/>
        </w:rPr>
        <w:t xml:space="preserve"> </w:t>
      </w:r>
      <w:r w:rsidRPr="0010332A">
        <w:rPr>
          <w:rFonts w:asciiTheme="majorBidi" w:hAnsiTheme="majorBidi" w:cstheme="majorBidi"/>
          <w:sz w:val="28"/>
          <w:szCs w:val="28"/>
        </w:rPr>
        <w:t xml:space="preserve">Adult flukes occur in the liver </w:t>
      </w:r>
      <w:r w:rsidR="00904C17" w:rsidRPr="0010332A">
        <w:rPr>
          <w:rFonts w:asciiTheme="majorBidi" w:hAnsiTheme="majorBidi" w:cstheme="majorBidi"/>
          <w:sz w:val="28"/>
          <w:szCs w:val="28"/>
        </w:rPr>
        <w:t xml:space="preserve">,bile ducts  </w:t>
      </w:r>
      <w:r w:rsidRPr="0010332A">
        <w:rPr>
          <w:rFonts w:asciiTheme="majorBidi" w:hAnsiTheme="majorBidi" w:cstheme="majorBidi"/>
          <w:sz w:val="28"/>
          <w:szCs w:val="28"/>
        </w:rPr>
        <w:t xml:space="preserve">of the definitive host and feed on blood. Mature flukes measure 4 to 10 cm in length × 2 to 3.5 cm in width, and have an oval dorso-ventrally flattened body with oral and </w:t>
      </w:r>
      <w:hyperlink r:id="rId14" w:tooltip="Ventral" w:history="1">
        <w:r w:rsidRPr="0010332A">
          <w:rPr>
            <w:rStyle w:val="Hyperlink"/>
            <w:rFonts w:asciiTheme="majorBidi" w:hAnsiTheme="majorBidi" w:cstheme="majorBidi"/>
            <w:color w:val="auto"/>
            <w:sz w:val="28"/>
            <w:szCs w:val="28"/>
          </w:rPr>
          <w:t>ventral</w:t>
        </w:r>
      </w:hyperlink>
      <w:r w:rsidRPr="0010332A">
        <w:rPr>
          <w:rFonts w:asciiTheme="majorBidi" w:hAnsiTheme="majorBidi" w:cstheme="majorBidi"/>
          <w:sz w:val="28"/>
          <w:szCs w:val="28"/>
        </w:rPr>
        <w:t xml:space="preserve"> </w:t>
      </w:r>
      <w:hyperlink r:id="rId15" w:tooltip="Sucker" w:history="1">
        <w:r w:rsidRPr="0010332A">
          <w:rPr>
            <w:rStyle w:val="Hyperlink"/>
            <w:rFonts w:asciiTheme="majorBidi" w:hAnsiTheme="majorBidi" w:cstheme="majorBidi"/>
            <w:color w:val="auto"/>
            <w:sz w:val="28"/>
            <w:szCs w:val="28"/>
          </w:rPr>
          <w:t>sucker</w:t>
        </w:r>
      </w:hyperlink>
      <w:r w:rsidRPr="0010332A">
        <w:rPr>
          <w:rFonts w:asciiTheme="majorBidi" w:hAnsiTheme="majorBidi" w:cstheme="majorBidi"/>
          <w:sz w:val="28"/>
          <w:szCs w:val="28"/>
        </w:rPr>
        <w:t>.</w:t>
      </w:r>
    </w:p>
    <w:p w:rsidR="00AA7E19" w:rsidRPr="0010332A" w:rsidRDefault="00AA7E19" w:rsidP="00D52D71">
      <w:pPr>
        <w:pStyle w:val="a6"/>
        <w:bidi w:val="0"/>
        <w:ind w:left="114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10332A">
        <w:rPr>
          <w:rFonts w:asciiTheme="majorBidi" w:hAnsiTheme="majorBidi" w:cstheme="majorBidi"/>
          <w:sz w:val="28"/>
          <w:szCs w:val="28"/>
        </w:rPr>
        <w:t xml:space="preserve">It may </w:t>
      </w:r>
      <w:r w:rsidRPr="0010332A">
        <w:rPr>
          <w:rFonts w:asciiTheme="majorBidi" w:hAnsiTheme="majorBidi" w:cstheme="majorBidi"/>
          <w:b/>
          <w:bCs/>
          <w:sz w:val="28"/>
          <w:szCs w:val="28"/>
        </w:rPr>
        <w:t>differentiated</w:t>
      </w:r>
      <w:r w:rsidRPr="0010332A">
        <w:rPr>
          <w:rFonts w:asciiTheme="majorBidi" w:hAnsiTheme="majorBidi" w:cstheme="majorBidi"/>
          <w:sz w:val="28"/>
          <w:szCs w:val="28"/>
        </w:rPr>
        <w:t xml:space="preserve"> from Fasciola hepatica by the </w:t>
      </w:r>
      <w:r w:rsidRPr="0010332A">
        <w:rPr>
          <w:rFonts w:asciiTheme="majorBidi" w:hAnsiTheme="majorBidi" w:cstheme="majorBidi"/>
          <w:b/>
          <w:bCs/>
          <w:sz w:val="28"/>
          <w:szCs w:val="28"/>
        </w:rPr>
        <w:t>absence</w:t>
      </w:r>
      <w:r w:rsidRPr="0010332A">
        <w:rPr>
          <w:rFonts w:asciiTheme="majorBidi" w:hAnsiTheme="majorBidi" w:cstheme="majorBidi"/>
          <w:sz w:val="28"/>
          <w:szCs w:val="28"/>
        </w:rPr>
        <w:t xml:space="preserve"> of </w:t>
      </w:r>
      <w:r w:rsidRPr="0010332A">
        <w:rPr>
          <w:rFonts w:asciiTheme="majorBidi" w:hAnsiTheme="majorBidi" w:cstheme="majorBidi"/>
          <w:b/>
          <w:bCs/>
          <w:sz w:val="28"/>
          <w:szCs w:val="28"/>
        </w:rPr>
        <w:t>an anterior cone like projection</w:t>
      </w:r>
      <w:r w:rsidRPr="0010332A">
        <w:rPr>
          <w:rFonts w:asciiTheme="majorBidi" w:hAnsiTheme="majorBidi" w:cstheme="majorBidi"/>
          <w:sz w:val="28"/>
          <w:szCs w:val="28"/>
        </w:rPr>
        <w:t>.</w:t>
      </w:r>
    </w:p>
    <w:p w:rsidR="00386644" w:rsidRPr="0010332A" w:rsidRDefault="00386644" w:rsidP="00386644">
      <w:pPr>
        <w:bidi w:val="0"/>
        <w:rPr>
          <w:lang w:bidi="ar-IQ"/>
        </w:rPr>
      </w:pPr>
    </w:p>
    <w:p w:rsidR="00386644" w:rsidRPr="0010332A" w:rsidRDefault="002D472C" w:rsidP="00386644">
      <w:pPr>
        <w:bidi w:val="0"/>
        <w:rPr>
          <w:rStyle w:val="genus"/>
          <w:rFonts w:ascii="Verdana" w:hAnsi="Verdana"/>
          <w:b/>
          <w:bCs/>
        </w:rPr>
      </w:pPr>
      <w:r w:rsidRPr="0010332A">
        <w:rPr>
          <w:rStyle w:val="genus"/>
          <w:rFonts w:asciiTheme="majorBidi" w:hAnsiTheme="majorBidi" w:cstheme="majorBidi"/>
          <w:b/>
          <w:bCs/>
          <w:i w:val="0"/>
          <w:iCs w:val="0"/>
          <w:sz w:val="28"/>
          <w:szCs w:val="28"/>
        </w:rPr>
        <w:t xml:space="preserve">                        </w:t>
      </w:r>
      <w:r w:rsidR="007044CD">
        <w:rPr>
          <w:rStyle w:val="genus"/>
          <w:rFonts w:asciiTheme="majorBidi" w:hAnsiTheme="majorBidi" w:cstheme="majorBidi"/>
          <w:b/>
          <w:bCs/>
          <w:i w:val="0"/>
          <w:iCs w:val="0"/>
          <w:sz w:val="28"/>
          <w:szCs w:val="28"/>
        </w:rPr>
        <w:t xml:space="preserve">                 </w:t>
      </w:r>
      <w:r w:rsidRPr="0010332A">
        <w:rPr>
          <w:rStyle w:val="genus"/>
          <w:rFonts w:asciiTheme="majorBidi" w:hAnsiTheme="majorBidi" w:cstheme="majorBidi"/>
          <w:b/>
          <w:bCs/>
          <w:i w:val="0"/>
          <w:iCs w:val="0"/>
          <w:sz w:val="28"/>
          <w:szCs w:val="28"/>
        </w:rPr>
        <w:t xml:space="preserve">Family </w:t>
      </w:r>
      <w:r w:rsidR="00ED3A1C" w:rsidRPr="0010332A">
        <w:rPr>
          <w:rStyle w:val="genus"/>
          <w:rFonts w:asciiTheme="majorBidi" w:hAnsiTheme="majorBidi" w:cstheme="majorBidi"/>
          <w:b/>
          <w:bCs/>
          <w:i w:val="0"/>
          <w:iCs w:val="0"/>
          <w:sz w:val="28"/>
          <w:szCs w:val="28"/>
        </w:rPr>
        <w:t>Dicrocoeli</w:t>
      </w:r>
      <w:r w:rsidRPr="0010332A">
        <w:rPr>
          <w:rStyle w:val="genus"/>
          <w:rFonts w:asciiTheme="majorBidi" w:hAnsiTheme="majorBidi" w:cstheme="majorBidi"/>
          <w:b/>
          <w:bCs/>
          <w:i w:val="0"/>
          <w:iCs w:val="0"/>
          <w:sz w:val="28"/>
          <w:szCs w:val="28"/>
        </w:rPr>
        <w:t>idae</w:t>
      </w:r>
      <w:r w:rsidRPr="0010332A">
        <w:rPr>
          <w:rStyle w:val="genus"/>
          <w:rFonts w:ascii="Verdana" w:hAnsi="Verdana"/>
          <w:b/>
          <w:bCs/>
        </w:rPr>
        <w:t xml:space="preserve"> </w:t>
      </w:r>
    </w:p>
    <w:p w:rsidR="00386644" w:rsidRPr="0010332A" w:rsidRDefault="009C22DC" w:rsidP="009C22DC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10332A">
        <w:rPr>
          <w:rFonts w:asciiTheme="majorBidi" w:hAnsiTheme="majorBidi" w:cstheme="majorBidi"/>
          <w:sz w:val="28"/>
          <w:szCs w:val="28"/>
        </w:rPr>
        <w:t xml:space="preserve">A </w:t>
      </w:r>
      <w:hyperlink r:id="rId16" w:tooltip="Family" w:history="1">
        <w:r w:rsidR="00E6611F" w:rsidRPr="0010332A">
          <w:rPr>
            <w:rStyle w:val="Hyperlink"/>
            <w:rFonts w:asciiTheme="majorBidi" w:hAnsiTheme="majorBidi" w:cstheme="majorBidi"/>
            <w:color w:val="auto"/>
            <w:sz w:val="28"/>
            <w:szCs w:val="28"/>
          </w:rPr>
          <w:t>family</w:t>
        </w:r>
      </w:hyperlink>
      <w:r w:rsidR="00E6611F" w:rsidRPr="0010332A">
        <w:rPr>
          <w:rFonts w:asciiTheme="majorBidi" w:hAnsiTheme="majorBidi" w:cstheme="majorBidi"/>
          <w:sz w:val="28"/>
          <w:szCs w:val="28"/>
        </w:rPr>
        <w:t xml:space="preserve"> of flattened, </w:t>
      </w:r>
      <w:hyperlink r:id="rId17" w:tooltip="Translucent" w:history="1">
        <w:r w:rsidR="00E6611F" w:rsidRPr="0010332A">
          <w:rPr>
            <w:rStyle w:val="Hyperlink"/>
            <w:rFonts w:asciiTheme="majorBidi" w:hAnsiTheme="majorBidi" w:cstheme="majorBidi"/>
            <w:color w:val="auto"/>
            <w:sz w:val="28"/>
            <w:szCs w:val="28"/>
          </w:rPr>
          <w:t>translucent</w:t>
        </w:r>
      </w:hyperlink>
      <w:r w:rsidR="00E6611F" w:rsidRPr="0010332A">
        <w:rPr>
          <w:rFonts w:asciiTheme="majorBidi" w:hAnsiTheme="majorBidi" w:cstheme="majorBidi"/>
          <w:sz w:val="28"/>
          <w:szCs w:val="28"/>
        </w:rPr>
        <w:t xml:space="preserve"> </w:t>
      </w:r>
      <w:hyperlink r:id="rId18" w:tooltip="Flukes" w:history="1">
        <w:r w:rsidR="00E6611F" w:rsidRPr="0010332A">
          <w:rPr>
            <w:rStyle w:val="Hyperlink"/>
            <w:rFonts w:asciiTheme="majorBidi" w:hAnsiTheme="majorBidi" w:cstheme="majorBidi"/>
            <w:color w:val="auto"/>
            <w:sz w:val="28"/>
            <w:szCs w:val="28"/>
          </w:rPr>
          <w:t>flukes</w:t>
        </w:r>
      </w:hyperlink>
      <w:r w:rsidR="00E6611F" w:rsidRPr="0010332A">
        <w:rPr>
          <w:rFonts w:asciiTheme="majorBidi" w:hAnsiTheme="majorBidi" w:cstheme="majorBidi"/>
          <w:sz w:val="28"/>
          <w:szCs w:val="28"/>
        </w:rPr>
        <w:t xml:space="preserve"> (trematoda) </w:t>
      </w:r>
      <w:r w:rsidR="005E636C" w:rsidRPr="0010332A">
        <w:rPr>
          <w:rFonts w:asciiTheme="majorBidi" w:hAnsiTheme="majorBidi" w:cstheme="majorBidi"/>
          <w:sz w:val="28"/>
          <w:szCs w:val="28"/>
        </w:rPr>
        <w:t>, with shape as lancet  ,had oral and ventral suckers ,</w:t>
      </w:r>
      <w:r w:rsidR="00E6611F" w:rsidRPr="0010332A">
        <w:rPr>
          <w:rFonts w:asciiTheme="majorBidi" w:hAnsiTheme="majorBidi" w:cstheme="majorBidi"/>
          <w:sz w:val="28"/>
          <w:szCs w:val="28"/>
        </w:rPr>
        <w:t xml:space="preserve">occurring in the </w:t>
      </w:r>
      <w:hyperlink r:id="rId19" w:tooltip="Gut" w:history="1">
        <w:r w:rsidR="00E6611F" w:rsidRPr="0010332A">
          <w:rPr>
            <w:rStyle w:val="Hyperlink"/>
            <w:rFonts w:asciiTheme="majorBidi" w:hAnsiTheme="majorBidi" w:cstheme="majorBidi"/>
            <w:color w:val="auto"/>
            <w:sz w:val="28"/>
            <w:szCs w:val="28"/>
          </w:rPr>
          <w:t>gut</w:t>
        </w:r>
      </w:hyperlink>
      <w:r w:rsidR="00E6611F" w:rsidRPr="0010332A">
        <w:rPr>
          <w:rFonts w:asciiTheme="majorBidi" w:hAnsiTheme="majorBidi" w:cstheme="majorBidi"/>
          <w:sz w:val="28"/>
          <w:szCs w:val="28"/>
        </w:rPr>
        <w:t xml:space="preserve">, </w:t>
      </w:r>
      <w:hyperlink r:id="rId20" w:tooltip="Gallbladder" w:history="1">
        <w:r w:rsidR="00E6611F" w:rsidRPr="0010332A">
          <w:rPr>
            <w:rStyle w:val="Hyperlink"/>
            <w:rFonts w:asciiTheme="majorBidi" w:hAnsiTheme="majorBidi" w:cstheme="majorBidi"/>
            <w:color w:val="auto"/>
            <w:sz w:val="28"/>
            <w:szCs w:val="28"/>
          </w:rPr>
          <w:t>gallbladder</w:t>
        </w:r>
      </w:hyperlink>
      <w:r w:rsidR="00E6611F" w:rsidRPr="0010332A">
        <w:rPr>
          <w:rFonts w:asciiTheme="majorBidi" w:hAnsiTheme="majorBidi" w:cstheme="majorBidi"/>
          <w:sz w:val="28"/>
          <w:szCs w:val="28"/>
        </w:rPr>
        <w:t xml:space="preserve">, </w:t>
      </w:r>
      <w:hyperlink r:id="rId21" w:tooltip="Bile ducts" w:history="1">
        <w:r w:rsidR="00E6611F" w:rsidRPr="0010332A">
          <w:rPr>
            <w:rStyle w:val="Hyperlink"/>
            <w:rFonts w:asciiTheme="majorBidi" w:hAnsiTheme="majorBidi" w:cstheme="majorBidi"/>
            <w:color w:val="auto"/>
            <w:sz w:val="28"/>
            <w:szCs w:val="28"/>
          </w:rPr>
          <w:t>bile ducts</w:t>
        </w:r>
      </w:hyperlink>
      <w:r w:rsidR="00E6611F" w:rsidRPr="0010332A">
        <w:rPr>
          <w:rFonts w:asciiTheme="majorBidi" w:hAnsiTheme="majorBidi" w:cstheme="majorBidi"/>
          <w:sz w:val="28"/>
          <w:szCs w:val="28"/>
        </w:rPr>
        <w:t xml:space="preserve">, </w:t>
      </w:r>
      <w:hyperlink r:id="rId22" w:tooltip="Liver" w:history="1">
        <w:r w:rsidR="00E6611F" w:rsidRPr="0010332A">
          <w:rPr>
            <w:rStyle w:val="Hyperlink"/>
            <w:rFonts w:asciiTheme="majorBidi" w:hAnsiTheme="majorBidi" w:cstheme="majorBidi"/>
            <w:color w:val="auto"/>
            <w:sz w:val="28"/>
            <w:szCs w:val="28"/>
          </w:rPr>
          <w:t>liver</w:t>
        </w:r>
      </w:hyperlink>
      <w:r w:rsidR="00E6611F" w:rsidRPr="0010332A">
        <w:rPr>
          <w:rFonts w:asciiTheme="majorBidi" w:hAnsiTheme="majorBidi" w:cstheme="majorBidi"/>
          <w:sz w:val="28"/>
          <w:szCs w:val="28"/>
        </w:rPr>
        <w:t xml:space="preserve"> or </w:t>
      </w:r>
      <w:hyperlink r:id="rId23" w:tooltip="Pancreatic" w:history="1">
        <w:r w:rsidR="00E6611F" w:rsidRPr="0010332A">
          <w:rPr>
            <w:rStyle w:val="Hyperlink"/>
            <w:rFonts w:asciiTheme="majorBidi" w:hAnsiTheme="majorBidi" w:cstheme="majorBidi"/>
            <w:color w:val="auto"/>
            <w:sz w:val="28"/>
            <w:szCs w:val="28"/>
          </w:rPr>
          <w:t>pancreatic</w:t>
        </w:r>
      </w:hyperlink>
      <w:r w:rsidR="00E6611F" w:rsidRPr="0010332A">
        <w:rPr>
          <w:rFonts w:asciiTheme="majorBidi" w:hAnsiTheme="majorBidi" w:cstheme="majorBidi"/>
          <w:sz w:val="28"/>
          <w:szCs w:val="28"/>
        </w:rPr>
        <w:t xml:space="preserve"> </w:t>
      </w:r>
      <w:hyperlink r:id="rId24" w:tooltip="Ducts" w:history="1">
        <w:r w:rsidR="00E6611F" w:rsidRPr="0010332A">
          <w:rPr>
            <w:rStyle w:val="Hyperlink"/>
            <w:rFonts w:asciiTheme="majorBidi" w:hAnsiTheme="majorBidi" w:cstheme="majorBidi"/>
            <w:color w:val="auto"/>
            <w:sz w:val="28"/>
            <w:szCs w:val="28"/>
          </w:rPr>
          <w:t>ducts</w:t>
        </w:r>
      </w:hyperlink>
      <w:r w:rsidR="00E6611F" w:rsidRPr="0010332A">
        <w:rPr>
          <w:rFonts w:asciiTheme="majorBidi" w:hAnsiTheme="majorBidi" w:cstheme="majorBidi"/>
          <w:sz w:val="28"/>
          <w:szCs w:val="28"/>
        </w:rPr>
        <w:t xml:space="preserve"> of </w:t>
      </w:r>
      <w:hyperlink r:id="rId25" w:tooltip="Amphibians" w:history="1">
        <w:r w:rsidR="00E6611F" w:rsidRPr="0010332A">
          <w:rPr>
            <w:rStyle w:val="Hyperlink"/>
            <w:rFonts w:asciiTheme="majorBidi" w:hAnsiTheme="majorBidi" w:cstheme="majorBidi"/>
            <w:color w:val="auto"/>
            <w:sz w:val="28"/>
            <w:szCs w:val="28"/>
          </w:rPr>
          <w:t>amphibians</w:t>
        </w:r>
      </w:hyperlink>
      <w:r w:rsidR="00E6611F" w:rsidRPr="0010332A">
        <w:rPr>
          <w:rFonts w:asciiTheme="majorBidi" w:hAnsiTheme="majorBidi" w:cstheme="majorBidi"/>
          <w:sz w:val="28"/>
          <w:szCs w:val="28"/>
        </w:rPr>
        <w:t xml:space="preserve">, </w:t>
      </w:r>
      <w:hyperlink r:id="rId26" w:tooltip="Reptiles" w:history="1">
        <w:r w:rsidR="00E6611F" w:rsidRPr="0010332A">
          <w:rPr>
            <w:rStyle w:val="Hyperlink"/>
            <w:rFonts w:asciiTheme="majorBidi" w:hAnsiTheme="majorBidi" w:cstheme="majorBidi"/>
            <w:color w:val="auto"/>
            <w:sz w:val="28"/>
            <w:szCs w:val="28"/>
          </w:rPr>
          <w:t>reptiles</w:t>
        </w:r>
      </w:hyperlink>
      <w:r w:rsidR="00E6611F" w:rsidRPr="0010332A">
        <w:rPr>
          <w:rFonts w:asciiTheme="majorBidi" w:hAnsiTheme="majorBidi" w:cstheme="majorBidi"/>
          <w:sz w:val="28"/>
          <w:szCs w:val="28"/>
        </w:rPr>
        <w:t xml:space="preserve">, </w:t>
      </w:r>
      <w:hyperlink r:id="rId27" w:tooltip="Birds" w:history="1">
        <w:r w:rsidR="00E6611F" w:rsidRPr="0010332A">
          <w:rPr>
            <w:rStyle w:val="Hyperlink"/>
            <w:rFonts w:asciiTheme="majorBidi" w:hAnsiTheme="majorBidi" w:cstheme="majorBidi"/>
            <w:color w:val="auto"/>
            <w:sz w:val="28"/>
            <w:szCs w:val="28"/>
          </w:rPr>
          <w:t>birds</w:t>
        </w:r>
      </w:hyperlink>
      <w:r w:rsidR="00E6611F" w:rsidRPr="0010332A">
        <w:rPr>
          <w:rFonts w:asciiTheme="majorBidi" w:hAnsiTheme="majorBidi" w:cstheme="majorBidi"/>
          <w:sz w:val="28"/>
          <w:szCs w:val="28"/>
        </w:rPr>
        <w:t xml:space="preserve">, and </w:t>
      </w:r>
      <w:hyperlink r:id="rId28" w:tooltip="Mammals" w:history="1">
        <w:r w:rsidR="00E6611F" w:rsidRPr="0010332A">
          <w:rPr>
            <w:rStyle w:val="Hyperlink"/>
            <w:rFonts w:asciiTheme="majorBidi" w:hAnsiTheme="majorBidi" w:cstheme="majorBidi"/>
            <w:color w:val="auto"/>
            <w:sz w:val="28"/>
            <w:szCs w:val="28"/>
          </w:rPr>
          <w:t>mammals</w:t>
        </w:r>
      </w:hyperlink>
      <w:r w:rsidR="00E6611F" w:rsidRPr="0010332A">
        <w:rPr>
          <w:rFonts w:asciiTheme="majorBidi" w:hAnsiTheme="majorBidi" w:cstheme="majorBidi"/>
          <w:sz w:val="28"/>
          <w:szCs w:val="28"/>
        </w:rPr>
        <w:t>.</w:t>
      </w:r>
    </w:p>
    <w:p w:rsidR="009C22DC" w:rsidRPr="0010332A" w:rsidRDefault="007534AB" w:rsidP="009C22DC">
      <w:pPr>
        <w:bidi w:val="0"/>
        <w:rPr>
          <w:lang w:bidi="ar-IQ"/>
        </w:rPr>
      </w:pPr>
      <w:r>
        <w:rPr>
          <w:rStyle w:val="genus"/>
          <w:rFonts w:ascii="Verdana" w:hAnsi="Verdana"/>
          <w:b/>
          <w:bCs/>
        </w:rPr>
        <w:t xml:space="preserve">     </w:t>
      </w:r>
      <w:r w:rsidR="009C22DC" w:rsidRPr="0010332A">
        <w:rPr>
          <w:rStyle w:val="genus"/>
          <w:rFonts w:ascii="Verdana" w:hAnsi="Verdana"/>
          <w:b/>
          <w:bCs/>
        </w:rPr>
        <w:t xml:space="preserve"> Dicrocoelium</w:t>
      </w:r>
      <w:r w:rsidR="009C22DC" w:rsidRPr="0010332A">
        <w:rPr>
          <w:rFonts w:ascii="Verdana" w:hAnsi="Verdana"/>
          <w:b/>
          <w:bCs/>
        </w:rPr>
        <w:t xml:space="preserve"> </w:t>
      </w:r>
      <w:r w:rsidR="009C22DC" w:rsidRPr="0010332A">
        <w:rPr>
          <w:rStyle w:val="sp"/>
          <w:rFonts w:ascii="Verdana" w:hAnsi="Verdana"/>
          <w:b/>
          <w:bCs/>
        </w:rPr>
        <w:t>dendriticum</w:t>
      </w:r>
      <w:r w:rsidR="009C22DC" w:rsidRPr="0010332A">
        <w:rPr>
          <w:rFonts w:ascii="Verdana" w:hAnsi="Verdana"/>
          <w:b/>
          <w:bCs/>
        </w:rPr>
        <w:t xml:space="preserve"> </w:t>
      </w:r>
      <w:r w:rsidR="009C22DC" w:rsidRPr="0010332A">
        <w:rPr>
          <w:rFonts w:ascii="Verdana" w:hAnsi="Verdana"/>
          <w:b/>
          <w:bCs/>
        </w:rPr>
        <w:br/>
      </w:r>
      <w:r>
        <w:rPr>
          <w:rStyle w:val="synonym"/>
          <w:rFonts w:ascii="Verdana" w:hAnsi="Verdana"/>
          <w:b/>
          <w:bCs/>
        </w:rPr>
        <w:t xml:space="preserve">      </w:t>
      </w:r>
      <w:r w:rsidR="009C22DC" w:rsidRPr="0010332A">
        <w:rPr>
          <w:rStyle w:val="synonym"/>
          <w:rFonts w:ascii="Verdana" w:hAnsi="Verdana"/>
          <w:b/>
          <w:bCs/>
        </w:rPr>
        <w:t>(Lancet fluke, Lesser liver fluke)</w:t>
      </w:r>
    </w:p>
    <w:p w:rsidR="0009650E" w:rsidRPr="0010332A" w:rsidRDefault="009C22DC" w:rsidP="009C22DC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10332A">
        <w:rPr>
          <w:rFonts w:asciiTheme="majorBidi" w:hAnsiTheme="majorBidi" w:cstheme="majorBidi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990600</wp:posOffset>
            </wp:positionH>
            <wp:positionV relativeFrom="paragraph">
              <wp:posOffset>986790</wp:posOffset>
            </wp:positionV>
            <wp:extent cx="3448050" cy="2609850"/>
            <wp:effectExtent l="19050" t="0" r="0" b="0"/>
            <wp:wrapNone/>
            <wp:docPr id="12" name="صورة 12" descr="http://www.phsource.us/PH/HELM/Helminth_images/Dicrocoelium%20dendriticu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phsource.us/PH/HELM/Helminth_images/Dicrocoelium%20dendriticum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650E" w:rsidRPr="0010332A">
        <w:rPr>
          <w:rFonts w:asciiTheme="majorBidi" w:hAnsiTheme="majorBidi" w:cstheme="majorBidi"/>
          <w:sz w:val="28"/>
          <w:szCs w:val="28"/>
        </w:rPr>
        <w:t xml:space="preserve">typically lives in the </w:t>
      </w:r>
      <w:r w:rsidR="0009650E" w:rsidRPr="0010332A">
        <w:rPr>
          <w:rFonts w:asciiTheme="majorBidi" w:hAnsiTheme="majorBidi" w:cstheme="majorBidi"/>
          <w:b/>
          <w:bCs/>
          <w:sz w:val="28"/>
          <w:szCs w:val="28"/>
        </w:rPr>
        <w:t>bile ducts</w:t>
      </w:r>
      <w:r w:rsidR="0009650E" w:rsidRPr="0010332A">
        <w:rPr>
          <w:rFonts w:asciiTheme="majorBidi" w:hAnsiTheme="majorBidi" w:cstheme="majorBidi"/>
          <w:sz w:val="28"/>
          <w:szCs w:val="28"/>
        </w:rPr>
        <w:t xml:space="preserve"> of the livers of grazing animals (and </w:t>
      </w:r>
      <w:r w:rsidR="0009650E" w:rsidRPr="0010332A">
        <w:rPr>
          <w:rFonts w:asciiTheme="majorBidi" w:hAnsiTheme="majorBidi" w:cstheme="majorBidi"/>
          <w:b/>
          <w:bCs/>
          <w:sz w:val="28"/>
          <w:szCs w:val="28"/>
        </w:rPr>
        <w:t>sometimes humans</w:t>
      </w:r>
      <w:r w:rsidR="0009650E" w:rsidRPr="0010332A">
        <w:rPr>
          <w:rFonts w:asciiTheme="majorBidi" w:hAnsiTheme="majorBidi" w:cstheme="majorBidi"/>
          <w:sz w:val="28"/>
          <w:szCs w:val="28"/>
        </w:rPr>
        <w:t xml:space="preserve">). It has a rather typical trematode (fluke) life cycle with </w:t>
      </w:r>
      <w:r w:rsidR="0009650E" w:rsidRPr="0010332A">
        <w:rPr>
          <w:rFonts w:asciiTheme="majorBidi" w:hAnsiTheme="majorBidi" w:cstheme="majorBidi"/>
          <w:b/>
          <w:bCs/>
          <w:sz w:val="28"/>
          <w:szCs w:val="28"/>
        </w:rPr>
        <w:t>three different hosts</w:t>
      </w:r>
      <w:r w:rsidR="0009650E" w:rsidRPr="0010332A">
        <w:rPr>
          <w:rFonts w:asciiTheme="majorBidi" w:hAnsiTheme="majorBidi" w:cstheme="majorBidi"/>
          <w:sz w:val="28"/>
          <w:szCs w:val="28"/>
        </w:rPr>
        <w:t xml:space="preserve"> but, interestingly, it clearly </w:t>
      </w:r>
      <w:r w:rsidR="0009650E" w:rsidRPr="0010332A">
        <w:rPr>
          <w:rFonts w:asciiTheme="majorBidi" w:hAnsiTheme="majorBidi" w:cstheme="majorBidi"/>
          <w:b/>
          <w:bCs/>
          <w:sz w:val="28"/>
          <w:szCs w:val="28"/>
        </w:rPr>
        <w:t>alters</w:t>
      </w:r>
      <w:r w:rsidR="0009650E" w:rsidRPr="0010332A">
        <w:rPr>
          <w:rFonts w:asciiTheme="majorBidi" w:hAnsiTheme="majorBidi" w:cstheme="majorBidi"/>
          <w:sz w:val="28"/>
          <w:szCs w:val="28"/>
        </w:rPr>
        <w:t xml:space="preserve"> the </w:t>
      </w:r>
      <w:r w:rsidR="0009650E" w:rsidRPr="0010332A">
        <w:rPr>
          <w:rFonts w:asciiTheme="majorBidi" w:hAnsiTheme="majorBidi" w:cstheme="majorBidi"/>
          <w:b/>
          <w:bCs/>
          <w:sz w:val="28"/>
          <w:szCs w:val="28"/>
        </w:rPr>
        <w:t>behavior</w:t>
      </w:r>
      <w:r w:rsidR="0009650E" w:rsidRPr="0010332A">
        <w:rPr>
          <w:rFonts w:asciiTheme="majorBidi" w:hAnsiTheme="majorBidi" w:cstheme="majorBidi"/>
          <w:sz w:val="28"/>
          <w:szCs w:val="28"/>
        </w:rPr>
        <w:t xml:space="preserve"> of one of them, making it more likely to reach the next host. </w:t>
      </w:r>
      <w:r w:rsidR="0009650E" w:rsidRPr="0010332A">
        <w:rPr>
          <w:rFonts w:asciiTheme="majorBidi" w:hAnsiTheme="majorBidi" w:cstheme="majorBidi"/>
          <w:sz w:val="28"/>
          <w:szCs w:val="28"/>
        </w:rPr>
        <w:br/>
      </w:r>
    </w:p>
    <w:p w:rsidR="009C22DC" w:rsidRPr="0010332A" w:rsidRDefault="009C22DC" w:rsidP="009C22DC">
      <w:pPr>
        <w:bidi w:val="0"/>
      </w:pPr>
    </w:p>
    <w:p w:rsidR="009C22DC" w:rsidRPr="0010332A" w:rsidRDefault="009C22DC" w:rsidP="009C22DC">
      <w:pPr>
        <w:bidi w:val="0"/>
      </w:pPr>
    </w:p>
    <w:p w:rsidR="009C22DC" w:rsidRPr="0010332A" w:rsidRDefault="009C22DC" w:rsidP="009C22DC">
      <w:pPr>
        <w:bidi w:val="0"/>
      </w:pPr>
    </w:p>
    <w:p w:rsidR="009C22DC" w:rsidRPr="0010332A" w:rsidRDefault="009C22DC" w:rsidP="009C22DC">
      <w:pPr>
        <w:bidi w:val="0"/>
      </w:pPr>
    </w:p>
    <w:p w:rsidR="009C22DC" w:rsidRPr="0010332A" w:rsidRDefault="009C22DC" w:rsidP="009C22DC">
      <w:pPr>
        <w:bidi w:val="0"/>
      </w:pPr>
    </w:p>
    <w:p w:rsidR="009C22DC" w:rsidRPr="0010332A" w:rsidRDefault="009C22DC" w:rsidP="009C22DC">
      <w:pPr>
        <w:bidi w:val="0"/>
      </w:pPr>
    </w:p>
    <w:p w:rsidR="009C22DC" w:rsidRPr="0010332A" w:rsidRDefault="009C22DC" w:rsidP="009C22DC">
      <w:pPr>
        <w:bidi w:val="0"/>
      </w:pPr>
    </w:p>
    <w:p w:rsidR="009C22DC" w:rsidRPr="0010332A" w:rsidRDefault="009C22DC" w:rsidP="009C22DC">
      <w:pPr>
        <w:bidi w:val="0"/>
      </w:pPr>
    </w:p>
    <w:p w:rsidR="0009650E" w:rsidRPr="0010332A" w:rsidRDefault="0009650E" w:rsidP="0009650E">
      <w:pPr>
        <w:pStyle w:val="a3"/>
        <w:rPr>
          <w:sz w:val="28"/>
          <w:szCs w:val="28"/>
        </w:rPr>
      </w:pPr>
      <w:r w:rsidRPr="0010332A">
        <w:rPr>
          <w:rStyle w:val="a7"/>
          <w:b/>
          <w:bCs/>
          <w:sz w:val="28"/>
          <w:szCs w:val="28"/>
        </w:rPr>
        <w:t>Dicrocoelium dendriticum</w:t>
      </w:r>
      <w:r w:rsidRPr="0010332A">
        <w:rPr>
          <w:rStyle w:val="a8"/>
          <w:sz w:val="28"/>
          <w:szCs w:val="28"/>
        </w:rPr>
        <w:t xml:space="preserve"> Life Cycle</w:t>
      </w:r>
    </w:p>
    <w:p w:rsidR="0009650E" w:rsidRPr="003E12B7" w:rsidRDefault="0009650E" w:rsidP="009433B3">
      <w:pPr>
        <w:pStyle w:val="a6"/>
        <w:numPr>
          <w:ilvl w:val="0"/>
          <w:numId w:val="25"/>
        </w:num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3E12B7">
        <w:rPr>
          <w:rFonts w:asciiTheme="majorBidi" w:hAnsiTheme="majorBidi" w:cstheme="majorBidi"/>
          <w:b/>
          <w:bCs/>
          <w:sz w:val="24"/>
          <w:szCs w:val="24"/>
        </w:rPr>
        <w:t>Adult</w:t>
      </w:r>
      <w:r w:rsidRPr="003E12B7">
        <w:rPr>
          <w:rFonts w:asciiTheme="majorBidi" w:hAnsiTheme="majorBidi" w:cstheme="majorBidi"/>
          <w:sz w:val="24"/>
          <w:szCs w:val="24"/>
        </w:rPr>
        <w:t xml:space="preserve"> produce </w:t>
      </w:r>
      <w:r w:rsidRPr="003E12B7">
        <w:rPr>
          <w:rFonts w:asciiTheme="majorBidi" w:hAnsiTheme="majorBidi" w:cstheme="majorBidi"/>
          <w:b/>
          <w:bCs/>
          <w:sz w:val="24"/>
          <w:szCs w:val="24"/>
        </w:rPr>
        <w:t>eggs</w:t>
      </w:r>
      <w:r w:rsidRPr="003E12B7">
        <w:rPr>
          <w:rFonts w:asciiTheme="majorBidi" w:hAnsiTheme="majorBidi" w:cstheme="majorBidi"/>
          <w:sz w:val="24"/>
          <w:szCs w:val="24"/>
        </w:rPr>
        <w:t xml:space="preserve"> </w:t>
      </w:r>
      <w:r w:rsidR="00F07568" w:rsidRPr="003E12B7">
        <w:rPr>
          <w:rFonts w:asciiTheme="majorBidi" w:hAnsiTheme="majorBidi" w:cstheme="majorBidi"/>
          <w:sz w:val="24"/>
          <w:szCs w:val="24"/>
        </w:rPr>
        <w:t xml:space="preserve">exit </w:t>
      </w:r>
      <w:r w:rsidRPr="003E12B7">
        <w:rPr>
          <w:rFonts w:asciiTheme="majorBidi" w:hAnsiTheme="majorBidi" w:cstheme="majorBidi"/>
          <w:sz w:val="24"/>
          <w:szCs w:val="24"/>
        </w:rPr>
        <w:t xml:space="preserve"> </w:t>
      </w:r>
      <w:r w:rsidR="00F07568" w:rsidRPr="003E12B7">
        <w:rPr>
          <w:rFonts w:asciiTheme="majorBidi" w:hAnsiTheme="majorBidi" w:cstheme="majorBidi"/>
          <w:sz w:val="24"/>
          <w:szCs w:val="24"/>
        </w:rPr>
        <w:t>from</w:t>
      </w:r>
      <w:r w:rsidRPr="003E12B7">
        <w:rPr>
          <w:rFonts w:asciiTheme="majorBidi" w:hAnsiTheme="majorBidi" w:cstheme="majorBidi"/>
          <w:sz w:val="24"/>
          <w:szCs w:val="24"/>
        </w:rPr>
        <w:t xml:space="preserve"> the </w:t>
      </w:r>
      <w:r w:rsidRPr="003E12B7">
        <w:rPr>
          <w:rFonts w:asciiTheme="majorBidi" w:hAnsiTheme="majorBidi" w:cstheme="majorBidi"/>
          <w:b/>
          <w:bCs/>
          <w:sz w:val="24"/>
          <w:szCs w:val="24"/>
        </w:rPr>
        <w:t>bile</w:t>
      </w:r>
      <w:r w:rsidRPr="003E12B7">
        <w:rPr>
          <w:rFonts w:asciiTheme="majorBidi" w:hAnsiTheme="majorBidi" w:cstheme="majorBidi"/>
          <w:sz w:val="24"/>
          <w:szCs w:val="24"/>
        </w:rPr>
        <w:t xml:space="preserve">, mixed with the </w:t>
      </w:r>
      <w:r w:rsidRPr="003E12B7">
        <w:rPr>
          <w:rFonts w:asciiTheme="majorBidi" w:hAnsiTheme="majorBidi" w:cstheme="majorBidi"/>
          <w:b/>
          <w:bCs/>
          <w:sz w:val="24"/>
          <w:szCs w:val="24"/>
        </w:rPr>
        <w:t>stool</w:t>
      </w:r>
      <w:r w:rsidR="007044CD" w:rsidRPr="003E12B7">
        <w:rPr>
          <w:rFonts w:asciiTheme="majorBidi" w:hAnsiTheme="majorBidi" w:cstheme="majorBidi"/>
          <w:sz w:val="24"/>
          <w:szCs w:val="24"/>
        </w:rPr>
        <w:t>.</w:t>
      </w:r>
    </w:p>
    <w:p w:rsidR="0009650E" w:rsidRPr="003E12B7" w:rsidRDefault="0009650E" w:rsidP="009433B3">
      <w:pPr>
        <w:pStyle w:val="a6"/>
        <w:numPr>
          <w:ilvl w:val="0"/>
          <w:numId w:val="25"/>
        </w:num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3E12B7">
        <w:rPr>
          <w:rFonts w:asciiTheme="majorBidi" w:hAnsiTheme="majorBidi" w:cstheme="majorBidi"/>
          <w:b/>
          <w:bCs/>
          <w:sz w:val="24"/>
          <w:szCs w:val="24"/>
        </w:rPr>
        <w:t>Land snails</w:t>
      </w:r>
      <w:r w:rsidRPr="003E12B7">
        <w:rPr>
          <w:rFonts w:asciiTheme="majorBidi" w:hAnsiTheme="majorBidi" w:cstheme="majorBidi"/>
          <w:sz w:val="24"/>
          <w:szCs w:val="24"/>
        </w:rPr>
        <w:t xml:space="preserve"> </w:t>
      </w:r>
      <w:r w:rsidR="00F33582" w:rsidRPr="003E12B7">
        <w:rPr>
          <w:rFonts w:asciiTheme="majorBidi" w:hAnsiTheme="majorBidi" w:cstheme="majorBidi"/>
          <w:sz w:val="24"/>
          <w:szCs w:val="24"/>
        </w:rPr>
        <w:t xml:space="preserve"> the </w:t>
      </w:r>
      <w:r w:rsidR="00F33582" w:rsidRPr="003E12B7">
        <w:rPr>
          <w:rFonts w:asciiTheme="majorBidi" w:hAnsiTheme="majorBidi" w:cstheme="majorBidi"/>
          <w:b/>
          <w:bCs/>
          <w:sz w:val="24"/>
          <w:szCs w:val="24"/>
        </w:rPr>
        <w:t>Helicella</w:t>
      </w:r>
      <w:r w:rsidR="00F33582" w:rsidRPr="003E12B7">
        <w:rPr>
          <w:rFonts w:asciiTheme="majorBidi" w:hAnsiTheme="majorBidi" w:cstheme="majorBidi"/>
          <w:sz w:val="24"/>
          <w:szCs w:val="24"/>
        </w:rPr>
        <w:t xml:space="preserve"> or </w:t>
      </w:r>
      <w:r w:rsidR="00F33582" w:rsidRPr="003E12B7">
        <w:rPr>
          <w:rFonts w:asciiTheme="majorBidi" w:hAnsiTheme="majorBidi" w:cstheme="majorBidi"/>
          <w:b/>
          <w:bCs/>
          <w:sz w:val="24"/>
          <w:szCs w:val="24"/>
        </w:rPr>
        <w:t>Zebrina</w:t>
      </w:r>
      <w:r w:rsidR="00F33582" w:rsidRPr="003E12B7">
        <w:rPr>
          <w:rFonts w:asciiTheme="majorBidi" w:hAnsiTheme="majorBidi" w:cstheme="majorBidi"/>
          <w:sz w:val="24"/>
          <w:szCs w:val="24"/>
        </w:rPr>
        <w:t xml:space="preserve"> </w:t>
      </w:r>
      <w:r w:rsidR="003D58CC" w:rsidRPr="003E12B7">
        <w:rPr>
          <w:rFonts w:asciiTheme="majorBidi" w:hAnsiTheme="majorBidi" w:cstheme="majorBidi"/>
          <w:sz w:val="24"/>
          <w:szCs w:val="24"/>
        </w:rPr>
        <w:t xml:space="preserve"> as </w:t>
      </w:r>
      <w:r w:rsidR="003D58CC" w:rsidRPr="003E12B7">
        <w:rPr>
          <w:rFonts w:asciiTheme="majorBidi" w:hAnsiTheme="majorBidi" w:cstheme="majorBidi"/>
          <w:b/>
          <w:bCs/>
          <w:sz w:val="24"/>
          <w:szCs w:val="24"/>
        </w:rPr>
        <w:t>1</w:t>
      </w:r>
      <w:r w:rsidR="003D58CC" w:rsidRPr="003E12B7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st</w:t>
      </w:r>
      <w:r w:rsidR="003D58CC" w:rsidRPr="003E12B7">
        <w:rPr>
          <w:rFonts w:asciiTheme="majorBidi" w:hAnsiTheme="majorBidi" w:cstheme="majorBidi"/>
          <w:sz w:val="24"/>
          <w:szCs w:val="24"/>
        </w:rPr>
        <w:t>. intermediate</w:t>
      </w:r>
      <w:r w:rsidR="0086757D" w:rsidRPr="003E12B7">
        <w:rPr>
          <w:rFonts w:asciiTheme="majorBidi" w:hAnsiTheme="majorBidi" w:cstheme="majorBidi"/>
          <w:sz w:val="24"/>
          <w:szCs w:val="24"/>
        </w:rPr>
        <w:t xml:space="preserve"> host</w:t>
      </w:r>
      <w:r w:rsidR="003D58CC" w:rsidRPr="003E12B7">
        <w:rPr>
          <w:rFonts w:asciiTheme="majorBidi" w:hAnsiTheme="majorBidi" w:cstheme="majorBidi"/>
          <w:sz w:val="24"/>
          <w:szCs w:val="24"/>
        </w:rPr>
        <w:t xml:space="preserve"> </w:t>
      </w:r>
      <w:r w:rsidRPr="003E12B7">
        <w:rPr>
          <w:rFonts w:asciiTheme="majorBidi" w:hAnsiTheme="majorBidi" w:cstheme="majorBidi"/>
          <w:sz w:val="24"/>
          <w:szCs w:val="24"/>
        </w:rPr>
        <w:t xml:space="preserve">ingest the eggs, </w:t>
      </w:r>
      <w:r w:rsidR="003D58CC" w:rsidRPr="003E12B7">
        <w:rPr>
          <w:rFonts w:asciiTheme="majorBidi" w:hAnsiTheme="majorBidi" w:cstheme="majorBidi"/>
          <w:sz w:val="24"/>
          <w:szCs w:val="24"/>
        </w:rPr>
        <w:t>then</w:t>
      </w:r>
      <w:r w:rsidRPr="003E12B7">
        <w:rPr>
          <w:rFonts w:asciiTheme="majorBidi" w:hAnsiTheme="majorBidi" w:cstheme="majorBidi"/>
          <w:sz w:val="24"/>
          <w:szCs w:val="24"/>
        </w:rPr>
        <w:t xml:space="preserve"> hatch</w:t>
      </w:r>
      <w:r w:rsidR="003D58CC" w:rsidRPr="003E12B7">
        <w:rPr>
          <w:rFonts w:asciiTheme="majorBidi" w:hAnsiTheme="majorBidi" w:cstheme="majorBidi"/>
          <w:sz w:val="24"/>
          <w:szCs w:val="24"/>
        </w:rPr>
        <w:t xml:space="preserve">ed </w:t>
      </w:r>
      <w:r w:rsidRPr="003E12B7">
        <w:rPr>
          <w:rFonts w:asciiTheme="majorBidi" w:hAnsiTheme="majorBidi" w:cstheme="majorBidi"/>
          <w:sz w:val="24"/>
          <w:szCs w:val="24"/>
        </w:rPr>
        <w:t xml:space="preserve">, releasing </w:t>
      </w:r>
      <w:r w:rsidRPr="003E12B7">
        <w:rPr>
          <w:rFonts w:asciiTheme="majorBidi" w:hAnsiTheme="majorBidi" w:cstheme="majorBidi"/>
          <w:b/>
          <w:bCs/>
          <w:sz w:val="24"/>
          <w:szCs w:val="24"/>
        </w:rPr>
        <w:t>miracidia</w:t>
      </w:r>
      <w:r w:rsidRPr="003E12B7">
        <w:rPr>
          <w:rFonts w:asciiTheme="majorBidi" w:hAnsiTheme="majorBidi" w:cstheme="majorBidi"/>
          <w:sz w:val="24"/>
          <w:szCs w:val="24"/>
        </w:rPr>
        <w:t xml:space="preserve">. </w:t>
      </w:r>
    </w:p>
    <w:p w:rsidR="0009650E" w:rsidRPr="003E12B7" w:rsidRDefault="0009650E" w:rsidP="009433B3">
      <w:pPr>
        <w:pStyle w:val="a6"/>
        <w:numPr>
          <w:ilvl w:val="0"/>
          <w:numId w:val="25"/>
        </w:num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3E12B7">
        <w:rPr>
          <w:rFonts w:asciiTheme="majorBidi" w:hAnsiTheme="majorBidi" w:cstheme="majorBidi"/>
          <w:sz w:val="24"/>
          <w:szCs w:val="24"/>
        </w:rPr>
        <w:t xml:space="preserve">Miracidia migrate through the gut wall into the snail’s digestive gland, where they multiply asexually. </w:t>
      </w:r>
      <w:r w:rsidR="008D7E47" w:rsidRPr="003E12B7">
        <w:rPr>
          <w:rFonts w:asciiTheme="majorBidi" w:hAnsiTheme="majorBidi" w:cstheme="majorBidi"/>
          <w:b/>
          <w:bCs/>
          <w:sz w:val="24"/>
          <w:szCs w:val="24"/>
        </w:rPr>
        <w:t>Developed</w:t>
      </w:r>
      <w:r w:rsidR="008D7E47" w:rsidRPr="003E12B7">
        <w:rPr>
          <w:rFonts w:asciiTheme="majorBidi" w:hAnsiTheme="majorBidi" w:cstheme="majorBidi"/>
          <w:sz w:val="24"/>
          <w:szCs w:val="24"/>
        </w:rPr>
        <w:t xml:space="preserve"> to </w:t>
      </w:r>
      <w:r w:rsidR="008D7E47" w:rsidRPr="003E12B7">
        <w:rPr>
          <w:rFonts w:asciiTheme="majorBidi" w:hAnsiTheme="majorBidi" w:cstheme="majorBidi"/>
          <w:b/>
          <w:bCs/>
          <w:sz w:val="24"/>
          <w:szCs w:val="24"/>
        </w:rPr>
        <w:t>1</w:t>
      </w:r>
      <w:r w:rsidR="008D7E47" w:rsidRPr="003E12B7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st</w:t>
      </w:r>
      <w:r w:rsidR="008D7E47" w:rsidRPr="003E12B7">
        <w:rPr>
          <w:rFonts w:asciiTheme="majorBidi" w:hAnsiTheme="majorBidi" w:cstheme="majorBidi"/>
          <w:b/>
          <w:bCs/>
          <w:sz w:val="24"/>
          <w:szCs w:val="24"/>
        </w:rPr>
        <w:t>. &amp;2</w:t>
      </w:r>
      <w:r w:rsidR="008D7E47" w:rsidRPr="003E12B7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nd</w:t>
      </w:r>
      <w:r w:rsidR="008D7E47" w:rsidRPr="003E12B7">
        <w:rPr>
          <w:rFonts w:asciiTheme="majorBidi" w:hAnsiTheme="majorBidi" w:cstheme="majorBidi"/>
          <w:b/>
          <w:bCs/>
          <w:sz w:val="24"/>
          <w:szCs w:val="24"/>
        </w:rPr>
        <w:t>.</w:t>
      </w:r>
      <w:r w:rsidR="008D7E47" w:rsidRPr="003E12B7">
        <w:rPr>
          <w:rFonts w:asciiTheme="majorBidi" w:hAnsiTheme="majorBidi" w:cstheme="majorBidi"/>
          <w:sz w:val="24"/>
          <w:szCs w:val="24"/>
        </w:rPr>
        <w:t xml:space="preserve"> </w:t>
      </w:r>
      <w:r w:rsidR="008D7E47" w:rsidRPr="003E12B7">
        <w:rPr>
          <w:rFonts w:asciiTheme="majorBidi" w:hAnsiTheme="majorBidi" w:cstheme="majorBidi"/>
          <w:b/>
          <w:bCs/>
          <w:sz w:val="24"/>
          <w:szCs w:val="24"/>
        </w:rPr>
        <w:t>Sporocysts</w:t>
      </w:r>
      <w:r w:rsidR="008D7E47" w:rsidRPr="003E12B7">
        <w:rPr>
          <w:rFonts w:asciiTheme="majorBidi" w:hAnsiTheme="majorBidi" w:cstheme="majorBidi"/>
          <w:sz w:val="24"/>
          <w:szCs w:val="24"/>
        </w:rPr>
        <w:t xml:space="preserve"> </w:t>
      </w:r>
      <w:r w:rsidRPr="003E12B7">
        <w:rPr>
          <w:rFonts w:asciiTheme="majorBidi" w:hAnsiTheme="majorBidi" w:cstheme="majorBidi"/>
          <w:sz w:val="24"/>
          <w:szCs w:val="24"/>
        </w:rPr>
        <w:t xml:space="preserve"> </w:t>
      </w:r>
      <w:r w:rsidR="004B5402" w:rsidRPr="003E12B7">
        <w:rPr>
          <w:rFonts w:asciiTheme="majorBidi" w:hAnsiTheme="majorBidi" w:cstheme="majorBidi"/>
          <w:sz w:val="24"/>
          <w:szCs w:val="24"/>
        </w:rPr>
        <w:t xml:space="preserve">which </w:t>
      </w:r>
      <w:r w:rsidRPr="003E12B7">
        <w:rPr>
          <w:rFonts w:asciiTheme="majorBidi" w:hAnsiTheme="majorBidi" w:cstheme="majorBidi"/>
          <w:sz w:val="24"/>
          <w:szCs w:val="24"/>
        </w:rPr>
        <w:t xml:space="preserve">are </w:t>
      </w:r>
      <w:r w:rsidR="004B5402" w:rsidRPr="003E12B7">
        <w:rPr>
          <w:rFonts w:asciiTheme="majorBidi" w:hAnsiTheme="majorBidi" w:cstheme="majorBidi"/>
          <w:b/>
          <w:bCs/>
          <w:sz w:val="24"/>
          <w:szCs w:val="24"/>
        </w:rPr>
        <w:t>produced</w:t>
      </w:r>
      <w:r w:rsidR="004B5402" w:rsidRPr="003E12B7">
        <w:rPr>
          <w:rFonts w:asciiTheme="majorBidi" w:hAnsiTheme="majorBidi" w:cstheme="majorBidi"/>
          <w:sz w:val="24"/>
          <w:szCs w:val="24"/>
        </w:rPr>
        <w:t xml:space="preserve"> </w:t>
      </w:r>
      <w:r w:rsidR="004B5402" w:rsidRPr="003E12B7">
        <w:rPr>
          <w:rFonts w:asciiTheme="majorBidi" w:hAnsiTheme="majorBidi" w:cstheme="majorBidi"/>
          <w:b/>
          <w:bCs/>
          <w:sz w:val="24"/>
          <w:szCs w:val="24"/>
        </w:rPr>
        <w:t>Cercariae</w:t>
      </w:r>
      <w:r w:rsidR="004B5402" w:rsidRPr="003E12B7">
        <w:rPr>
          <w:rFonts w:asciiTheme="majorBidi" w:hAnsiTheme="majorBidi" w:cstheme="majorBidi"/>
          <w:sz w:val="24"/>
          <w:szCs w:val="24"/>
        </w:rPr>
        <w:t>.</w:t>
      </w:r>
    </w:p>
    <w:p w:rsidR="008D7E47" w:rsidRPr="003E12B7" w:rsidRDefault="008D7E47" w:rsidP="009433B3">
      <w:pPr>
        <w:pStyle w:val="a6"/>
        <w:numPr>
          <w:ilvl w:val="0"/>
          <w:numId w:val="25"/>
        </w:numPr>
        <w:bidi w:val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E12B7">
        <w:rPr>
          <w:rFonts w:asciiTheme="majorBidi" w:hAnsiTheme="majorBidi" w:cstheme="majorBidi"/>
          <w:b/>
          <w:bCs/>
          <w:sz w:val="24"/>
          <w:szCs w:val="24"/>
        </w:rPr>
        <w:t>No redia produced .</w:t>
      </w:r>
    </w:p>
    <w:p w:rsidR="0009650E" w:rsidRPr="003E12B7" w:rsidRDefault="0009650E" w:rsidP="009433B3">
      <w:pPr>
        <w:pStyle w:val="a6"/>
        <w:numPr>
          <w:ilvl w:val="0"/>
          <w:numId w:val="25"/>
        </w:num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3E12B7">
        <w:rPr>
          <w:rFonts w:asciiTheme="majorBidi" w:hAnsiTheme="majorBidi" w:cstheme="majorBidi"/>
          <w:b/>
          <w:bCs/>
          <w:sz w:val="24"/>
          <w:szCs w:val="24"/>
        </w:rPr>
        <w:t>Cercariae</w:t>
      </w:r>
      <w:r w:rsidRPr="003E12B7">
        <w:rPr>
          <w:rFonts w:asciiTheme="majorBidi" w:hAnsiTheme="majorBidi" w:cstheme="majorBidi"/>
          <w:sz w:val="24"/>
          <w:szCs w:val="24"/>
        </w:rPr>
        <w:t xml:space="preserve"> </w:t>
      </w:r>
      <w:r w:rsidR="004B5402" w:rsidRPr="003E12B7">
        <w:rPr>
          <w:rFonts w:asciiTheme="majorBidi" w:hAnsiTheme="majorBidi" w:cstheme="majorBidi"/>
          <w:sz w:val="24"/>
          <w:szCs w:val="24"/>
        </w:rPr>
        <w:t xml:space="preserve">gathered ( up to 400 ) and  </w:t>
      </w:r>
      <w:r w:rsidR="007157E9" w:rsidRPr="003E12B7">
        <w:rPr>
          <w:rFonts w:asciiTheme="majorBidi" w:hAnsiTheme="majorBidi" w:cstheme="majorBidi"/>
          <w:sz w:val="24"/>
          <w:szCs w:val="24"/>
        </w:rPr>
        <w:t>leave</w:t>
      </w:r>
      <w:r w:rsidRPr="003E12B7">
        <w:rPr>
          <w:rFonts w:asciiTheme="majorBidi" w:hAnsiTheme="majorBidi" w:cstheme="majorBidi"/>
          <w:sz w:val="24"/>
          <w:szCs w:val="24"/>
        </w:rPr>
        <w:t xml:space="preserve"> the snail’s tissues </w:t>
      </w:r>
      <w:r w:rsidR="004B5402" w:rsidRPr="003E12B7">
        <w:rPr>
          <w:rFonts w:asciiTheme="majorBidi" w:hAnsiTheme="majorBidi" w:cstheme="majorBidi"/>
          <w:sz w:val="24"/>
          <w:szCs w:val="24"/>
        </w:rPr>
        <w:t xml:space="preserve">in </w:t>
      </w:r>
      <w:r w:rsidR="004B5402" w:rsidRPr="003E12B7">
        <w:rPr>
          <w:rFonts w:asciiTheme="majorBidi" w:hAnsiTheme="majorBidi" w:cstheme="majorBidi"/>
          <w:b/>
          <w:bCs/>
          <w:sz w:val="24"/>
          <w:szCs w:val="24"/>
        </w:rPr>
        <w:t>slime ball</w:t>
      </w:r>
      <w:r w:rsidR="00A17771" w:rsidRPr="003E12B7">
        <w:rPr>
          <w:rFonts w:asciiTheme="majorBidi" w:hAnsiTheme="majorBidi" w:cstheme="majorBidi"/>
          <w:sz w:val="24"/>
          <w:szCs w:val="24"/>
        </w:rPr>
        <w:t xml:space="preserve"> .</w:t>
      </w:r>
    </w:p>
    <w:p w:rsidR="0009650E" w:rsidRPr="003E12B7" w:rsidRDefault="0086757D" w:rsidP="009433B3">
      <w:pPr>
        <w:pStyle w:val="a6"/>
        <w:numPr>
          <w:ilvl w:val="0"/>
          <w:numId w:val="25"/>
        </w:num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3E12B7">
        <w:rPr>
          <w:rFonts w:asciiTheme="majorBidi" w:hAnsiTheme="majorBidi" w:cstheme="majorBidi"/>
          <w:b/>
          <w:bCs/>
          <w:sz w:val="24"/>
          <w:szCs w:val="24"/>
        </w:rPr>
        <w:t>Formica</w:t>
      </w:r>
      <w:r w:rsidR="0009650E" w:rsidRPr="003E12B7">
        <w:rPr>
          <w:rFonts w:asciiTheme="majorBidi" w:hAnsiTheme="majorBidi" w:cstheme="majorBidi"/>
          <w:sz w:val="24"/>
          <w:szCs w:val="24"/>
        </w:rPr>
        <w:t xml:space="preserve"> </w:t>
      </w:r>
      <w:r w:rsidR="0009650E" w:rsidRPr="003E12B7">
        <w:rPr>
          <w:rFonts w:asciiTheme="majorBidi" w:hAnsiTheme="majorBidi" w:cstheme="majorBidi"/>
          <w:b/>
          <w:bCs/>
          <w:sz w:val="24"/>
          <w:szCs w:val="24"/>
        </w:rPr>
        <w:t>ants</w:t>
      </w:r>
      <w:r w:rsidR="0009650E" w:rsidRPr="003E12B7">
        <w:rPr>
          <w:rFonts w:asciiTheme="majorBidi" w:hAnsiTheme="majorBidi" w:cstheme="majorBidi"/>
          <w:sz w:val="24"/>
          <w:szCs w:val="24"/>
        </w:rPr>
        <w:t xml:space="preserve"> </w:t>
      </w:r>
      <w:r w:rsidRPr="003E12B7">
        <w:rPr>
          <w:rFonts w:asciiTheme="majorBidi" w:hAnsiTheme="majorBidi" w:cstheme="majorBidi"/>
          <w:sz w:val="24"/>
          <w:szCs w:val="24"/>
        </w:rPr>
        <w:t xml:space="preserve"> </w:t>
      </w:r>
      <w:r w:rsidRPr="003E12B7">
        <w:rPr>
          <w:rFonts w:asciiTheme="majorBidi" w:hAnsiTheme="majorBidi" w:cstheme="majorBidi"/>
          <w:b/>
          <w:bCs/>
          <w:sz w:val="24"/>
          <w:szCs w:val="24"/>
        </w:rPr>
        <w:t>2</w:t>
      </w:r>
      <w:r w:rsidRPr="003E12B7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nd</w:t>
      </w:r>
      <w:r w:rsidRPr="003E12B7">
        <w:rPr>
          <w:rFonts w:asciiTheme="majorBidi" w:hAnsiTheme="majorBidi" w:cstheme="majorBidi"/>
          <w:sz w:val="24"/>
          <w:szCs w:val="24"/>
        </w:rPr>
        <w:t xml:space="preserve">. intermediate host </w:t>
      </w:r>
      <w:r w:rsidR="00E72586" w:rsidRPr="003E12B7">
        <w:rPr>
          <w:rFonts w:asciiTheme="majorBidi" w:hAnsiTheme="majorBidi" w:cstheme="majorBidi"/>
          <w:sz w:val="24"/>
          <w:szCs w:val="24"/>
        </w:rPr>
        <w:t xml:space="preserve">eaten </w:t>
      </w:r>
      <w:r w:rsidR="0009650E" w:rsidRPr="003E12B7">
        <w:rPr>
          <w:rFonts w:asciiTheme="majorBidi" w:hAnsiTheme="majorBidi" w:cstheme="majorBidi"/>
          <w:sz w:val="24"/>
          <w:szCs w:val="24"/>
        </w:rPr>
        <w:t>slime balls</w:t>
      </w:r>
      <w:r w:rsidR="00E72586" w:rsidRPr="003E12B7">
        <w:rPr>
          <w:rFonts w:asciiTheme="majorBidi" w:hAnsiTheme="majorBidi" w:cstheme="majorBidi"/>
          <w:sz w:val="24"/>
          <w:szCs w:val="24"/>
        </w:rPr>
        <w:t>,</w:t>
      </w:r>
      <w:r w:rsidR="00E72586" w:rsidRPr="003E12B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3E12B7">
        <w:rPr>
          <w:rFonts w:asciiTheme="majorBidi" w:hAnsiTheme="majorBidi" w:cstheme="majorBidi"/>
          <w:b/>
          <w:bCs/>
          <w:sz w:val="24"/>
          <w:szCs w:val="24"/>
        </w:rPr>
        <w:t>Cercaria</w:t>
      </w:r>
      <w:r w:rsidRPr="003E12B7">
        <w:rPr>
          <w:rFonts w:asciiTheme="majorBidi" w:hAnsiTheme="majorBidi" w:cstheme="majorBidi"/>
          <w:sz w:val="24"/>
          <w:szCs w:val="24"/>
        </w:rPr>
        <w:t xml:space="preserve"> in </w:t>
      </w:r>
      <w:r w:rsidRPr="003E12B7">
        <w:rPr>
          <w:rFonts w:asciiTheme="majorBidi" w:hAnsiTheme="majorBidi" w:cstheme="majorBidi"/>
          <w:b/>
          <w:bCs/>
          <w:sz w:val="24"/>
          <w:szCs w:val="24"/>
        </w:rPr>
        <w:t>brain</w:t>
      </w:r>
      <w:r w:rsidRPr="003E12B7">
        <w:rPr>
          <w:rFonts w:asciiTheme="majorBidi" w:hAnsiTheme="majorBidi" w:cstheme="majorBidi"/>
          <w:sz w:val="24"/>
          <w:szCs w:val="24"/>
        </w:rPr>
        <w:t xml:space="preserve"> </w:t>
      </w:r>
      <w:r w:rsidR="00060011" w:rsidRPr="003E12B7">
        <w:rPr>
          <w:rFonts w:asciiTheme="majorBidi" w:hAnsiTheme="majorBidi" w:cstheme="majorBidi"/>
          <w:b/>
          <w:bCs/>
          <w:sz w:val="24"/>
          <w:szCs w:val="24"/>
        </w:rPr>
        <w:t>encysted</w:t>
      </w:r>
      <w:r w:rsidR="00E72586" w:rsidRPr="003E12B7">
        <w:rPr>
          <w:rFonts w:asciiTheme="majorBidi" w:hAnsiTheme="majorBidi" w:cstheme="majorBidi"/>
          <w:sz w:val="24"/>
          <w:szCs w:val="24"/>
        </w:rPr>
        <w:t xml:space="preserve"> after 35 days</w:t>
      </w:r>
      <w:r w:rsidR="0009650E" w:rsidRPr="003E12B7">
        <w:rPr>
          <w:rFonts w:asciiTheme="majorBidi" w:hAnsiTheme="majorBidi" w:cstheme="majorBidi"/>
          <w:sz w:val="24"/>
          <w:szCs w:val="24"/>
        </w:rPr>
        <w:t xml:space="preserve"> </w:t>
      </w:r>
      <w:r w:rsidR="00E72586" w:rsidRPr="003E12B7">
        <w:rPr>
          <w:rFonts w:asciiTheme="majorBidi" w:hAnsiTheme="majorBidi" w:cstheme="majorBidi"/>
          <w:sz w:val="24"/>
          <w:szCs w:val="24"/>
        </w:rPr>
        <w:t>to</w:t>
      </w:r>
      <w:r w:rsidR="0009650E" w:rsidRPr="003E12B7">
        <w:rPr>
          <w:rFonts w:asciiTheme="majorBidi" w:hAnsiTheme="majorBidi" w:cstheme="majorBidi"/>
          <w:sz w:val="24"/>
          <w:szCs w:val="24"/>
        </w:rPr>
        <w:t xml:space="preserve"> </w:t>
      </w:r>
      <w:r w:rsidR="0009650E" w:rsidRPr="003E12B7">
        <w:rPr>
          <w:rFonts w:asciiTheme="majorBidi" w:hAnsiTheme="majorBidi" w:cstheme="majorBidi"/>
          <w:b/>
          <w:bCs/>
          <w:sz w:val="24"/>
          <w:szCs w:val="24"/>
        </w:rPr>
        <w:t>metacercaria</w:t>
      </w:r>
      <w:r w:rsidR="00E72586" w:rsidRPr="003E12B7">
        <w:rPr>
          <w:rFonts w:asciiTheme="majorBidi" w:hAnsiTheme="majorBidi" w:cstheme="majorBidi"/>
          <w:sz w:val="24"/>
          <w:szCs w:val="24"/>
        </w:rPr>
        <w:t>(</w:t>
      </w:r>
      <w:r w:rsidR="0009650E" w:rsidRPr="003E12B7">
        <w:rPr>
          <w:rFonts w:asciiTheme="majorBidi" w:hAnsiTheme="majorBidi" w:cstheme="majorBidi"/>
          <w:sz w:val="24"/>
          <w:szCs w:val="24"/>
        </w:rPr>
        <w:t xml:space="preserve"> </w:t>
      </w:r>
      <w:r w:rsidR="00E72586" w:rsidRPr="003E12B7">
        <w:rPr>
          <w:rFonts w:asciiTheme="majorBidi" w:hAnsiTheme="majorBidi" w:cstheme="majorBidi"/>
          <w:b/>
          <w:bCs/>
          <w:sz w:val="24"/>
          <w:szCs w:val="24"/>
        </w:rPr>
        <w:t>infective stage</w:t>
      </w:r>
      <w:r w:rsidR="00E72586" w:rsidRPr="003E12B7">
        <w:rPr>
          <w:rFonts w:asciiTheme="majorBidi" w:hAnsiTheme="majorBidi" w:cstheme="majorBidi"/>
          <w:sz w:val="24"/>
          <w:szCs w:val="24"/>
        </w:rPr>
        <w:t xml:space="preserve">) </w:t>
      </w:r>
      <w:r w:rsidR="0009650E" w:rsidRPr="003E12B7">
        <w:rPr>
          <w:rFonts w:asciiTheme="majorBidi" w:hAnsiTheme="majorBidi" w:cstheme="majorBidi"/>
          <w:sz w:val="24"/>
          <w:szCs w:val="24"/>
        </w:rPr>
        <w:t xml:space="preserve">which profoundly influences the ant’s behavior </w:t>
      </w:r>
      <w:r w:rsidRPr="003E12B7">
        <w:rPr>
          <w:rFonts w:asciiTheme="majorBidi" w:hAnsiTheme="majorBidi" w:cstheme="majorBidi"/>
          <w:sz w:val="24"/>
          <w:szCs w:val="24"/>
        </w:rPr>
        <w:t>.</w:t>
      </w:r>
    </w:p>
    <w:p w:rsidR="00A957F8" w:rsidRPr="003E12B7" w:rsidRDefault="0009650E" w:rsidP="009433B3">
      <w:pPr>
        <w:pStyle w:val="a6"/>
        <w:numPr>
          <w:ilvl w:val="0"/>
          <w:numId w:val="25"/>
        </w:num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3E12B7">
        <w:rPr>
          <w:rFonts w:asciiTheme="majorBidi" w:hAnsiTheme="majorBidi" w:cstheme="majorBidi"/>
          <w:sz w:val="24"/>
          <w:szCs w:val="24"/>
        </w:rPr>
        <w:t xml:space="preserve">Infected ants crawl </w:t>
      </w:r>
      <w:r w:rsidR="00B44EE7" w:rsidRPr="003E12B7">
        <w:rPr>
          <w:rFonts w:asciiTheme="majorBidi" w:hAnsiTheme="majorBidi" w:cstheme="majorBidi"/>
          <w:sz w:val="24"/>
          <w:szCs w:val="24"/>
        </w:rPr>
        <w:t>on</w:t>
      </w:r>
      <w:r w:rsidRPr="003E12B7">
        <w:rPr>
          <w:rFonts w:asciiTheme="majorBidi" w:hAnsiTheme="majorBidi" w:cstheme="majorBidi"/>
          <w:sz w:val="24"/>
          <w:szCs w:val="24"/>
        </w:rPr>
        <w:t xml:space="preserve"> grass in the cool evenings and early mornings </w:t>
      </w:r>
      <w:r w:rsidR="00B44EE7" w:rsidRPr="003E12B7">
        <w:rPr>
          <w:rFonts w:asciiTheme="majorBidi" w:hAnsiTheme="majorBidi" w:cstheme="majorBidi"/>
          <w:sz w:val="24"/>
          <w:szCs w:val="24"/>
        </w:rPr>
        <w:t>.</w:t>
      </w:r>
      <w:r w:rsidRPr="003E12B7">
        <w:rPr>
          <w:rFonts w:asciiTheme="majorBidi" w:hAnsiTheme="majorBidi" w:cstheme="majorBidi"/>
          <w:sz w:val="24"/>
          <w:szCs w:val="24"/>
        </w:rPr>
        <w:t xml:space="preserve"> This is the time when herbivores are grazing—the ant’s strange behavior makes the insect much more likely to be eaten by a grazing</w:t>
      </w:r>
      <w:r w:rsidR="00060011" w:rsidRPr="003E12B7">
        <w:rPr>
          <w:rFonts w:asciiTheme="majorBidi" w:hAnsiTheme="majorBidi" w:cstheme="majorBidi"/>
          <w:sz w:val="24"/>
          <w:szCs w:val="24"/>
        </w:rPr>
        <w:t>.</w:t>
      </w:r>
    </w:p>
    <w:p w:rsidR="00333C27" w:rsidRPr="003E12B7" w:rsidRDefault="0009650E" w:rsidP="009433B3">
      <w:pPr>
        <w:pStyle w:val="a6"/>
        <w:numPr>
          <w:ilvl w:val="0"/>
          <w:numId w:val="25"/>
        </w:num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3E12B7">
        <w:rPr>
          <w:rFonts w:asciiTheme="majorBidi" w:hAnsiTheme="majorBidi" w:cstheme="majorBidi"/>
          <w:sz w:val="24"/>
          <w:szCs w:val="24"/>
        </w:rPr>
        <w:t xml:space="preserve"> </w:t>
      </w:r>
      <w:r w:rsidRPr="003E12B7">
        <w:rPr>
          <w:rFonts w:asciiTheme="majorBidi" w:hAnsiTheme="majorBidi" w:cstheme="majorBidi"/>
          <w:b/>
          <w:bCs/>
          <w:sz w:val="24"/>
          <w:szCs w:val="24"/>
        </w:rPr>
        <w:t>Metacercariae</w:t>
      </w:r>
      <w:r w:rsidRPr="003E12B7">
        <w:rPr>
          <w:rFonts w:asciiTheme="majorBidi" w:hAnsiTheme="majorBidi" w:cstheme="majorBidi"/>
          <w:sz w:val="24"/>
          <w:szCs w:val="24"/>
        </w:rPr>
        <w:t xml:space="preserve"> in </w:t>
      </w:r>
      <w:r w:rsidR="006815A8" w:rsidRPr="003E12B7">
        <w:rPr>
          <w:rFonts w:asciiTheme="majorBidi" w:hAnsiTheme="majorBidi" w:cstheme="majorBidi"/>
          <w:sz w:val="24"/>
          <w:szCs w:val="24"/>
        </w:rPr>
        <w:t xml:space="preserve">final host </w:t>
      </w:r>
      <w:r w:rsidRPr="003E12B7">
        <w:rPr>
          <w:rFonts w:asciiTheme="majorBidi" w:hAnsiTheme="majorBidi" w:cstheme="majorBidi"/>
          <w:sz w:val="24"/>
          <w:szCs w:val="24"/>
        </w:rPr>
        <w:t xml:space="preserve"> </w:t>
      </w:r>
      <w:r w:rsidRPr="003E12B7">
        <w:rPr>
          <w:rFonts w:asciiTheme="majorBidi" w:hAnsiTheme="majorBidi" w:cstheme="majorBidi"/>
          <w:b/>
          <w:bCs/>
          <w:sz w:val="24"/>
          <w:szCs w:val="24"/>
        </w:rPr>
        <w:t>migrate</w:t>
      </w:r>
      <w:r w:rsidRPr="003E12B7">
        <w:rPr>
          <w:rFonts w:asciiTheme="majorBidi" w:hAnsiTheme="majorBidi" w:cstheme="majorBidi"/>
          <w:sz w:val="24"/>
          <w:szCs w:val="24"/>
        </w:rPr>
        <w:t xml:space="preserve"> up the </w:t>
      </w:r>
      <w:r w:rsidRPr="003E12B7">
        <w:rPr>
          <w:rFonts w:asciiTheme="majorBidi" w:hAnsiTheme="majorBidi" w:cstheme="majorBidi"/>
          <w:b/>
          <w:bCs/>
          <w:sz w:val="24"/>
          <w:szCs w:val="24"/>
        </w:rPr>
        <w:t>bile</w:t>
      </w:r>
      <w:r w:rsidRPr="003E12B7">
        <w:rPr>
          <w:rFonts w:asciiTheme="majorBidi" w:hAnsiTheme="majorBidi" w:cstheme="majorBidi"/>
          <w:sz w:val="24"/>
          <w:szCs w:val="24"/>
        </w:rPr>
        <w:t xml:space="preserve"> </w:t>
      </w:r>
      <w:r w:rsidRPr="003E12B7">
        <w:rPr>
          <w:rFonts w:asciiTheme="majorBidi" w:hAnsiTheme="majorBidi" w:cstheme="majorBidi"/>
          <w:b/>
          <w:bCs/>
          <w:sz w:val="24"/>
          <w:szCs w:val="24"/>
        </w:rPr>
        <w:t>duct</w:t>
      </w:r>
      <w:r w:rsidRPr="003E12B7">
        <w:rPr>
          <w:rFonts w:asciiTheme="majorBidi" w:hAnsiTheme="majorBidi" w:cstheme="majorBidi"/>
          <w:sz w:val="24"/>
          <w:szCs w:val="24"/>
        </w:rPr>
        <w:t xml:space="preserve"> into the liver and </w:t>
      </w:r>
      <w:r w:rsidRPr="003E12B7">
        <w:rPr>
          <w:rFonts w:asciiTheme="majorBidi" w:hAnsiTheme="majorBidi" w:cstheme="majorBidi"/>
          <w:b/>
          <w:bCs/>
          <w:sz w:val="24"/>
          <w:szCs w:val="24"/>
        </w:rPr>
        <w:t>mature</w:t>
      </w:r>
      <w:r w:rsidRPr="003E12B7">
        <w:rPr>
          <w:rFonts w:asciiTheme="majorBidi" w:hAnsiTheme="majorBidi" w:cstheme="majorBidi"/>
          <w:sz w:val="24"/>
          <w:szCs w:val="24"/>
        </w:rPr>
        <w:t xml:space="preserve"> to </w:t>
      </w:r>
      <w:r w:rsidRPr="003E12B7">
        <w:rPr>
          <w:rFonts w:asciiTheme="majorBidi" w:hAnsiTheme="majorBidi" w:cstheme="majorBidi"/>
          <w:b/>
          <w:bCs/>
          <w:sz w:val="24"/>
          <w:szCs w:val="24"/>
        </w:rPr>
        <w:t>adult</w:t>
      </w:r>
      <w:r w:rsidRPr="003E12B7">
        <w:rPr>
          <w:rFonts w:asciiTheme="majorBidi" w:hAnsiTheme="majorBidi" w:cstheme="majorBidi"/>
          <w:sz w:val="24"/>
          <w:szCs w:val="24"/>
        </w:rPr>
        <w:t xml:space="preserve"> flukes in under two months. At about three months after infection, the worms begin producing eggs</w:t>
      </w:r>
      <w:r w:rsidR="00333C27" w:rsidRPr="003E12B7">
        <w:rPr>
          <w:rFonts w:asciiTheme="majorBidi" w:hAnsiTheme="majorBidi" w:cstheme="majorBidi"/>
          <w:sz w:val="24"/>
          <w:szCs w:val="24"/>
        </w:rPr>
        <w:t>.</w:t>
      </w:r>
    </w:p>
    <w:p w:rsidR="007044CD" w:rsidRDefault="007044CD" w:rsidP="0073257E">
      <w:pPr>
        <w:bidi w:val="0"/>
        <w:rPr>
          <w:rStyle w:val="mw-headline"/>
          <w:rFonts w:asciiTheme="majorBidi" w:hAnsiTheme="majorBidi" w:cstheme="majorBidi"/>
          <w:b/>
          <w:bCs/>
          <w:sz w:val="28"/>
          <w:szCs w:val="28"/>
        </w:rPr>
      </w:pPr>
    </w:p>
    <w:p w:rsidR="007044CD" w:rsidRDefault="0022585E" w:rsidP="0022585E">
      <w:pPr>
        <w:bidi w:val="0"/>
        <w:jc w:val="center"/>
        <w:rPr>
          <w:rStyle w:val="mw-headline"/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w:drawing>
          <wp:inline distT="0" distB="0" distL="0" distR="0">
            <wp:extent cx="4274820" cy="3147060"/>
            <wp:effectExtent l="19050" t="0" r="0" b="0"/>
            <wp:docPr id="7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4820" cy="3147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044CD" w:rsidRDefault="007044CD" w:rsidP="007044CD">
      <w:pPr>
        <w:bidi w:val="0"/>
        <w:rPr>
          <w:rStyle w:val="mw-headline"/>
          <w:rFonts w:asciiTheme="majorBidi" w:hAnsiTheme="majorBidi" w:cstheme="majorBidi"/>
          <w:b/>
          <w:bCs/>
          <w:sz w:val="28"/>
          <w:szCs w:val="28"/>
        </w:rPr>
      </w:pPr>
    </w:p>
    <w:p w:rsidR="003E12B7" w:rsidRPr="0010332A" w:rsidRDefault="003E12B7" w:rsidP="003E12B7">
      <w:p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10332A">
        <w:rPr>
          <w:rFonts w:asciiTheme="majorBidi" w:hAnsiTheme="majorBidi" w:cstheme="majorBidi"/>
          <w:i/>
          <w:iCs/>
          <w:sz w:val="24"/>
          <w:szCs w:val="24"/>
        </w:rPr>
        <w:lastRenderedPageBreak/>
        <w:t>EY</w:t>
      </w:r>
      <w:r w:rsidRPr="0010332A">
        <w:rPr>
          <w:rFonts w:asciiTheme="majorBidi" w:hAnsiTheme="majorBidi" w:cstheme="majorBidi"/>
          <w:sz w:val="24"/>
          <w:szCs w:val="24"/>
        </w:rPr>
        <w:t xml:space="preserve">, </w:t>
      </w:r>
      <w:r w:rsidRPr="0010332A">
        <w:rPr>
          <w:rFonts w:asciiTheme="majorBidi" w:hAnsiTheme="majorBidi" w:cstheme="majorBidi"/>
          <w:i/>
          <w:iCs/>
          <w:sz w:val="24"/>
          <w:szCs w:val="24"/>
        </w:rPr>
        <w:t>EX</w:t>
      </w:r>
      <w:r w:rsidRPr="0010332A">
        <w:rPr>
          <w:rFonts w:asciiTheme="majorBidi" w:hAnsiTheme="majorBidi" w:cstheme="majorBidi"/>
          <w:sz w:val="24"/>
          <w:szCs w:val="24"/>
        </w:rPr>
        <w:t xml:space="preserve">, excretory bladder; </w:t>
      </w:r>
      <w:r w:rsidRPr="0010332A">
        <w:rPr>
          <w:rFonts w:asciiTheme="majorBidi" w:hAnsiTheme="majorBidi" w:cstheme="majorBidi"/>
          <w:i/>
          <w:iCs/>
          <w:sz w:val="24"/>
          <w:szCs w:val="24"/>
        </w:rPr>
        <w:t>GB</w:t>
      </w:r>
      <w:r w:rsidRPr="0010332A">
        <w:rPr>
          <w:rFonts w:asciiTheme="majorBidi" w:hAnsiTheme="majorBidi" w:cstheme="majorBidi"/>
          <w:sz w:val="24"/>
          <w:szCs w:val="24"/>
        </w:rPr>
        <w:t xml:space="preserve">, </w:t>
      </w:r>
      <w:r w:rsidRPr="0010332A">
        <w:rPr>
          <w:rFonts w:asciiTheme="majorBidi" w:hAnsiTheme="majorBidi" w:cstheme="majorBidi"/>
          <w:i/>
          <w:iCs/>
          <w:sz w:val="24"/>
          <w:szCs w:val="24"/>
        </w:rPr>
        <w:t>GP</w:t>
      </w:r>
      <w:r w:rsidRPr="0010332A">
        <w:rPr>
          <w:rFonts w:asciiTheme="majorBidi" w:hAnsiTheme="majorBidi" w:cstheme="majorBidi"/>
          <w:sz w:val="24"/>
          <w:szCs w:val="24"/>
        </w:rPr>
        <w:t xml:space="preserve">, genital pore; </w:t>
      </w:r>
      <w:r w:rsidRPr="0010332A">
        <w:rPr>
          <w:rFonts w:asciiTheme="majorBidi" w:hAnsiTheme="majorBidi" w:cstheme="majorBidi"/>
          <w:i/>
          <w:iCs/>
          <w:sz w:val="24"/>
          <w:szCs w:val="24"/>
        </w:rPr>
        <w:t>HD</w:t>
      </w:r>
      <w:r w:rsidRPr="0010332A">
        <w:rPr>
          <w:rFonts w:asciiTheme="majorBidi" w:hAnsiTheme="majorBidi" w:cstheme="majorBidi"/>
          <w:sz w:val="24"/>
          <w:szCs w:val="24"/>
        </w:rPr>
        <w:t xml:space="preserve">, head; </w:t>
      </w:r>
      <w:r w:rsidRPr="0010332A">
        <w:rPr>
          <w:rFonts w:asciiTheme="majorBidi" w:hAnsiTheme="majorBidi" w:cstheme="majorBidi"/>
          <w:i/>
          <w:iCs/>
          <w:sz w:val="24"/>
          <w:szCs w:val="24"/>
        </w:rPr>
        <w:t>IN</w:t>
      </w:r>
      <w:r w:rsidRPr="0010332A">
        <w:rPr>
          <w:rFonts w:asciiTheme="majorBidi" w:hAnsiTheme="majorBidi" w:cstheme="majorBidi"/>
          <w:sz w:val="24"/>
          <w:szCs w:val="24"/>
        </w:rPr>
        <w:t xml:space="preserve">, intestine; </w:t>
      </w:r>
      <w:r w:rsidRPr="0010332A">
        <w:rPr>
          <w:rFonts w:asciiTheme="majorBidi" w:hAnsiTheme="majorBidi" w:cstheme="majorBidi"/>
          <w:i/>
          <w:iCs/>
          <w:sz w:val="24"/>
          <w:szCs w:val="24"/>
        </w:rPr>
        <w:t>MC</w:t>
      </w:r>
      <w:r w:rsidRPr="0010332A">
        <w:rPr>
          <w:rFonts w:asciiTheme="majorBidi" w:hAnsiTheme="majorBidi" w:cstheme="majorBidi"/>
          <w:sz w:val="24"/>
          <w:szCs w:val="24"/>
        </w:rPr>
        <w:t xml:space="preserve">, metacercaria; </w:t>
      </w:r>
      <w:r w:rsidRPr="0010332A">
        <w:rPr>
          <w:rFonts w:asciiTheme="majorBidi" w:hAnsiTheme="majorBidi" w:cstheme="majorBidi"/>
          <w:i/>
          <w:iCs/>
          <w:sz w:val="24"/>
          <w:szCs w:val="24"/>
        </w:rPr>
        <w:t>MI</w:t>
      </w:r>
      <w:r w:rsidRPr="0010332A">
        <w:rPr>
          <w:rFonts w:asciiTheme="majorBidi" w:hAnsiTheme="majorBidi" w:cstheme="majorBidi"/>
          <w:sz w:val="24"/>
          <w:szCs w:val="24"/>
        </w:rPr>
        <w:t xml:space="preserve">, miracidium; </w:t>
      </w:r>
      <w:r w:rsidRPr="0010332A">
        <w:rPr>
          <w:rFonts w:asciiTheme="majorBidi" w:hAnsiTheme="majorBidi" w:cstheme="majorBidi"/>
          <w:i/>
          <w:iCs/>
          <w:sz w:val="24"/>
          <w:szCs w:val="24"/>
        </w:rPr>
        <w:t>OP</w:t>
      </w:r>
      <w:r w:rsidRPr="0010332A">
        <w:rPr>
          <w:rFonts w:asciiTheme="majorBidi" w:hAnsiTheme="majorBidi" w:cstheme="majorBidi"/>
          <w:sz w:val="24"/>
          <w:szCs w:val="24"/>
        </w:rPr>
        <w:t xml:space="preserve">, </w:t>
      </w:r>
      <w:r w:rsidRPr="0010332A">
        <w:rPr>
          <w:rFonts w:asciiTheme="majorBidi" w:hAnsiTheme="majorBidi" w:cstheme="majorBidi"/>
          <w:i/>
          <w:iCs/>
          <w:sz w:val="24"/>
          <w:szCs w:val="24"/>
        </w:rPr>
        <w:t>OS</w:t>
      </w:r>
      <w:r w:rsidRPr="0010332A">
        <w:rPr>
          <w:rFonts w:asciiTheme="majorBidi" w:hAnsiTheme="majorBidi" w:cstheme="majorBidi"/>
          <w:sz w:val="24"/>
          <w:szCs w:val="24"/>
        </w:rPr>
        <w:t xml:space="preserve">, oral sucker; </w:t>
      </w:r>
      <w:r w:rsidRPr="0010332A">
        <w:rPr>
          <w:rFonts w:asciiTheme="majorBidi" w:hAnsiTheme="majorBidi" w:cstheme="majorBidi"/>
          <w:i/>
          <w:iCs/>
          <w:sz w:val="24"/>
          <w:szCs w:val="24"/>
        </w:rPr>
        <w:t>OV</w:t>
      </w:r>
      <w:r w:rsidRPr="0010332A">
        <w:rPr>
          <w:rFonts w:asciiTheme="majorBidi" w:hAnsiTheme="majorBidi" w:cstheme="majorBidi"/>
          <w:sz w:val="24"/>
          <w:szCs w:val="24"/>
        </w:rPr>
        <w:t xml:space="preserve">, ovary; </w:t>
      </w:r>
      <w:r w:rsidRPr="0010332A">
        <w:rPr>
          <w:rFonts w:asciiTheme="majorBidi" w:hAnsiTheme="majorBidi" w:cstheme="majorBidi"/>
          <w:i/>
          <w:iCs/>
          <w:sz w:val="24"/>
          <w:szCs w:val="24"/>
        </w:rPr>
        <w:t>TA</w:t>
      </w:r>
      <w:r w:rsidRPr="0010332A">
        <w:rPr>
          <w:rFonts w:asciiTheme="majorBidi" w:hAnsiTheme="majorBidi" w:cstheme="majorBidi"/>
          <w:sz w:val="24"/>
          <w:szCs w:val="24"/>
        </w:rPr>
        <w:t xml:space="preserve">, tail; </w:t>
      </w:r>
      <w:r w:rsidRPr="0010332A">
        <w:rPr>
          <w:rFonts w:asciiTheme="majorBidi" w:hAnsiTheme="majorBidi" w:cstheme="majorBidi"/>
          <w:i/>
          <w:iCs/>
          <w:sz w:val="24"/>
          <w:szCs w:val="24"/>
        </w:rPr>
        <w:t>TE</w:t>
      </w:r>
      <w:r w:rsidRPr="0010332A">
        <w:rPr>
          <w:rFonts w:asciiTheme="majorBidi" w:hAnsiTheme="majorBidi" w:cstheme="majorBidi"/>
          <w:sz w:val="24"/>
          <w:szCs w:val="24"/>
        </w:rPr>
        <w:t xml:space="preserve">, </w:t>
      </w:r>
      <w:r w:rsidRPr="0010332A">
        <w:rPr>
          <w:rFonts w:asciiTheme="majorBidi" w:hAnsiTheme="majorBidi" w:cstheme="majorBidi"/>
          <w:i/>
          <w:iCs/>
          <w:sz w:val="24"/>
          <w:szCs w:val="24"/>
        </w:rPr>
        <w:t>UT</w:t>
      </w:r>
      <w:r w:rsidRPr="0010332A">
        <w:rPr>
          <w:rFonts w:asciiTheme="majorBidi" w:hAnsiTheme="majorBidi" w:cstheme="majorBidi"/>
          <w:sz w:val="24"/>
          <w:szCs w:val="24"/>
        </w:rPr>
        <w:t xml:space="preserve">, uterus; </w:t>
      </w:r>
      <w:r w:rsidRPr="0010332A">
        <w:rPr>
          <w:rFonts w:asciiTheme="majorBidi" w:hAnsiTheme="majorBidi" w:cstheme="majorBidi"/>
          <w:i/>
          <w:iCs/>
          <w:sz w:val="24"/>
          <w:szCs w:val="24"/>
        </w:rPr>
        <w:t>VI</w:t>
      </w:r>
      <w:r w:rsidRPr="0010332A">
        <w:rPr>
          <w:rFonts w:asciiTheme="majorBidi" w:hAnsiTheme="majorBidi" w:cstheme="majorBidi"/>
          <w:sz w:val="24"/>
          <w:szCs w:val="24"/>
        </w:rPr>
        <w:t xml:space="preserve">, </w:t>
      </w:r>
      <w:r w:rsidRPr="0010332A">
        <w:rPr>
          <w:rFonts w:asciiTheme="majorBidi" w:hAnsiTheme="majorBidi" w:cstheme="majorBidi"/>
          <w:i/>
          <w:iCs/>
          <w:sz w:val="24"/>
          <w:szCs w:val="24"/>
        </w:rPr>
        <w:t>VS</w:t>
      </w:r>
      <w:r w:rsidRPr="0010332A">
        <w:rPr>
          <w:rFonts w:asciiTheme="majorBidi" w:hAnsiTheme="majorBidi" w:cstheme="majorBidi"/>
          <w:sz w:val="24"/>
          <w:szCs w:val="24"/>
        </w:rPr>
        <w:t>, ventral sucker</w:t>
      </w:r>
    </w:p>
    <w:p w:rsidR="0073257E" w:rsidRPr="0010332A" w:rsidRDefault="00054D48" w:rsidP="003E12B7">
      <w:pPr>
        <w:bidi w:val="0"/>
        <w:rPr>
          <w:rFonts w:asciiTheme="majorBidi" w:hAnsiTheme="majorBidi" w:cstheme="majorBidi"/>
          <w:b/>
          <w:bCs/>
          <w:sz w:val="28"/>
          <w:szCs w:val="28"/>
        </w:rPr>
      </w:pPr>
      <w:r w:rsidRPr="0010332A">
        <w:rPr>
          <w:rStyle w:val="mw-headline"/>
          <w:rFonts w:asciiTheme="majorBidi" w:hAnsiTheme="majorBidi" w:cstheme="majorBidi"/>
          <w:b/>
          <w:bCs/>
          <w:sz w:val="28"/>
          <w:szCs w:val="28"/>
        </w:rPr>
        <w:t xml:space="preserve">Pathology &amp; </w:t>
      </w:r>
      <w:r w:rsidR="0073257E" w:rsidRPr="0010332A">
        <w:rPr>
          <w:rStyle w:val="mw-headline"/>
          <w:rFonts w:asciiTheme="majorBidi" w:hAnsiTheme="majorBidi" w:cstheme="majorBidi"/>
          <w:b/>
          <w:bCs/>
          <w:sz w:val="28"/>
          <w:szCs w:val="28"/>
        </w:rPr>
        <w:t>Clinical</w:t>
      </w:r>
      <w:r w:rsidRPr="0010332A">
        <w:rPr>
          <w:rFonts w:asciiTheme="majorBidi" w:hAnsiTheme="majorBidi" w:cstheme="majorBidi"/>
          <w:b/>
          <w:bCs/>
          <w:sz w:val="28"/>
          <w:szCs w:val="28"/>
        </w:rPr>
        <w:t xml:space="preserve"> sings</w:t>
      </w:r>
    </w:p>
    <w:p w:rsidR="004561E4" w:rsidRPr="00D46401" w:rsidRDefault="00333C27" w:rsidP="004561E4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D46401">
        <w:rPr>
          <w:rFonts w:asciiTheme="majorBidi" w:hAnsiTheme="majorBidi" w:cstheme="majorBidi"/>
          <w:b/>
          <w:bCs/>
          <w:i/>
          <w:iCs/>
          <w:sz w:val="28"/>
          <w:szCs w:val="28"/>
        </w:rPr>
        <w:t>Dicrocoelium</w:t>
      </w:r>
      <w:r w:rsidRPr="00D46401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D46401">
        <w:rPr>
          <w:rFonts w:asciiTheme="majorBidi" w:hAnsiTheme="majorBidi" w:cstheme="majorBidi"/>
          <w:b/>
          <w:bCs/>
          <w:i/>
          <w:iCs/>
          <w:sz w:val="28"/>
          <w:szCs w:val="28"/>
        </w:rPr>
        <w:t>dendriticum</w:t>
      </w:r>
      <w:r w:rsidRPr="00D46401">
        <w:rPr>
          <w:rFonts w:asciiTheme="majorBidi" w:hAnsiTheme="majorBidi" w:cstheme="majorBidi"/>
          <w:sz w:val="28"/>
          <w:szCs w:val="28"/>
        </w:rPr>
        <w:t xml:space="preserve"> can </w:t>
      </w:r>
      <w:r w:rsidRPr="00D46401">
        <w:rPr>
          <w:rFonts w:asciiTheme="majorBidi" w:hAnsiTheme="majorBidi" w:cstheme="majorBidi"/>
          <w:b/>
          <w:bCs/>
          <w:sz w:val="28"/>
          <w:szCs w:val="28"/>
        </w:rPr>
        <w:t>infect</w:t>
      </w:r>
      <w:r w:rsidRPr="00D46401">
        <w:rPr>
          <w:rFonts w:asciiTheme="majorBidi" w:hAnsiTheme="majorBidi" w:cstheme="majorBidi"/>
          <w:sz w:val="28"/>
          <w:szCs w:val="28"/>
        </w:rPr>
        <w:t xml:space="preserve"> the </w:t>
      </w:r>
      <w:r w:rsidRPr="00D46401">
        <w:rPr>
          <w:rFonts w:asciiTheme="majorBidi" w:hAnsiTheme="majorBidi" w:cstheme="majorBidi"/>
          <w:b/>
          <w:bCs/>
          <w:sz w:val="28"/>
          <w:szCs w:val="28"/>
        </w:rPr>
        <w:t>bile ducts</w:t>
      </w:r>
      <w:r w:rsidRPr="00D46401">
        <w:rPr>
          <w:rFonts w:asciiTheme="majorBidi" w:hAnsiTheme="majorBidi" w:cstheme="majorBidi"/>
          <w:sz w:val="28"/>
          <w:szCs w:val="28"/>
        </w:rPr>
        <w:t xml:space="preserve"> </w:t>
      </w:r>
      <w:r w:rsidR="00A17771" w:rsidRPr="00D46401">
        <w:rPr>
          <w:rFonts w:asciiTheme="majorBidi" w:hAnsiTheme="majorBidi" w:cstheme="majorBidi"/>
          <w:sz w:val="28"/>
          <w:szCs w:val="28"/>
        </w:rPr>
        <w:t xml:space="preserve">; </w:t>
      </w:r>
      <w:r w:rsidRPr="00D46401">
        <w:rPr>
          <w:rFonts w:asciiTheme="majorBidi" w:hAnsiTheme="majorBidi" w:cstheme="majorBidi"/>
          <w:sz w:val="28"/>
          <w:szCs w:val="28"/>
        </w:rPr>
        <w:t xml:space="preserve">Because the bodies of these parasites are </w:t>
      </w:r>
      <w:r w:rsidRPr="00D46401">
        <w:rPr>
          <w:rFonts w:asciiTheme="majorBidi" w:hAnsiTheme="majorBidi" w:cstheme="majorBidi"/>
          <w:b/>
          <w:bCs/>
          <w:sz w:val="28"/>
          <w:szCs w:val="28"/>
        </w:rPr>
        <w:t>long and narrow</w:t>
      </w:r>
      <w:r w:rsidRPr="00D46401">
        <w:rPr>
          <w:rFonts w:asciiTheme="majorBidi" w:hAnsiTheme="majorBidi" w:cstheme="majorBidi"/>
          <w:sz w:val="28"/>
          <w:szCs w:val="28"/>
        </w:rPr>
        <w:t xml:space="preserve">, infections are generally </w:t>
      </w:r>
      <w:r w:rsidRPr="00D46401">
        <w:rPr>
          <w:rFonts w:asciiTheme="majorBidi" w:hAnsiTheme="majorBidi" w:cstheme="majorBidi"/>
          <w:b/>
          <w:bCs/>
          <w:sz w:val="28"/>
          <w:szCs w:val="28"/>
        </w:rPr>
        <w:t>confined</w:t>
      </w:r>
      <w:r w:rsidRPr="00D46401">
        <w:rPr>
          <w:rFonts w:asciiTheme="majorBidi" w:hAnsiTheme="majorBidi" w:cstheme="majorBidi"/>
          <w:sz w:val="28"/>
          <w:szCs w:val="28"/>
        </w:rPr>
        <w:t xml:space="preserve"> to the more </w:t>
      </w:r>
      <w:r w:rsidRPr="00D46401">
        <w:rPr>
          <w:rFonts w:asciiTheme="majorBidi" w:hAnsiTheme="majorBidi" w:cstheme="majorBidi"/>
          <w:b/>
          <w:bCs/>
          <w:sz w:val="28"/>
          <w:szCs w:val="28"/>
        </w:rPr>
        <w:t>distal</w:t>
      </w:r>
      <w:r w:rsidRPr="00D46401">
        <w:rPr>
          <w:rFonts w:asciiTheme="majorBidi" w:hAnsiTheme="majorBidi" w:cstheme="majorBidi"/>
          <w:sz w:val="28"/>
          <w:szCs w:val="28"/>
        </w:rPr>
        <w:t xml:space="preserve"> </w:t>
      </w:r>
      <w:r w:rsidRPr="00D46401">
        <w:rPr>
          <w:rFonts w:asciiTheme="majorBidi" w:hAnsiTheme="majorBidi" w:cstheme="majorBidi"/>
          <w:b/>
          <w:bCs/>
          <w:sz w:val="28"/>
          <w:szCs w:val="28"/>
        </w:rPr>
        <w:t>parts</w:t>
      </w:r>
      <w:r w:rsidRPr="00D46401">
        <w:rPr>
          <w:rFonts w:asciiTheme="majorBidi" w:hAnsiTheme="majorBidi" w:cstheme="majorBidi"/>
          <w:sz w:val="28"/>
          <w:szCs w:val="28"/>
        </w:rPr>
        <w:t xml:space="preserve"> of the bile ducts. infections of the biliary tree produce </w:t>
      </w:r>
      <w:r w:rsidRPr="00D46401">
        <w:rPr>
          <w:rFonts w:asciiTheme="majorBidi" w:hAnsiTheme="majorBidi" w:cstheme="majorBidi"/>
          <w:b/>
          <w:bCs/>
          <w:sz w:val="28"/>
          <w:szCs w:val="28"/>
        </w:rPr>
        <w:t>only mild symptoms</w:t>
      </w:r>
      <w:r w:rsidRPr="00D46401">
        <w:rPr>
          <w:rFonts w:asciiTheme="majorBidi" w:hAnsiTheme="majorBidi" w:cstheme="majorBidi"/>
          <w:sz w:val="28"/>
          <w:szCs w:val="28"/>
        </w:rPr>
        <w:t xml:space="preserve">. These symptoms can include </w:t>
      </w:r>
      <w:r w:rsidRPr="00D46401">
        <w:rPr>
          <w:rFonts w:asciiTheme="majorBidi" w:hAnsiTheme="majorBidi" w:cstheme="majorBidi"/>
          <w:b/>
          <w:bCs/>
          <w:sz w:val="28"/>
          <w:szCs w:val="28"/>
        </w:rPr>
        <w:t>biliary colic</w:t>
      </w:r>
      <w:r w:rsidRPr="00D46401">
        <w:rPr>
          <w:rFonts w:asciiTheme="majorBidi" w:hAnsiTheme="majorBidi" w:cstheme="majorBidi"/>
          <w:sz w:val="28"/>
          <w:szCs w:val="28"/>
        </w:rPr>
        <w:t xml:space="preserve"> and general </w:t>
      </w:r>
      <w:r w:rsidRPr="00D46401">
        <w:rPr>
          <w:rFonts w:asciiTheme="majorBidi" w:hAnsiTheme="majorBidi" w:cstheme="majorBidi"/>
          <w:b/>
          <w:bCs/>
          <w:sz w:val="28"/>
          <w:szCs w:val="28"/>
        </w:rPr>
        <w:t>digestive</w:t>
      </w:r>
      <w:r w:rsidRPr="00D46401">
        <w:rPr>
          <w:rFonts w:asciiTheme="majorBidi" w:hAnsiTheme="majorBidi" w:cstheme="majorBidi"/>
          <w:sz w:val="28"/>
          <w:szCs w:val="28"/>
        </w:rPr>
        <w:t xml:space="preserve"> </w:t>
      </w:r>
      <w:r w:rsidRPr="00D46401">
        <w:rPr>
          <w:rFonts w:asciiTheme="majorBidi" w:hAnsiTheme="majorBidi" w:cstheme="majorBidi"/>
          <w:b/>
          <w:bCs/>
          <w:sz w:val="28"/>
          <w:szCs w:val="28"/>
        </w:rPr>
        <w:t>disturbances</w:t>
      </w:r>
      <w:r w:rsidRPr="00D46401">
        <w:rPr>
          <w:rFonts w:asciiTheme="majorBidi" w:hAnsiTheme="majorBidi" w:cstheme="majorBidi"/>
          <w:sz w:val="28"/>
          <w:szCs w:val="28"/>
        </w:rPr>
        <w:t xml:space="preserve">, including </w:t>
      </w:r>
      <w:r w:rsidRPr="00D46401">
        <w:rPr>
          <w:rFonts w:asciiTheme="majorBidi" w:hAnsiTheme="majorBidi" w:cstheme="majorBidi"/>
          <w:b/>
          <w:bCs/>
          <w:sz w:val="28"/>
          <w:szCs w:val="28"/>
        </w:rPr>
        <w:t>bloating</w:t>
      </w:r>
      <w:r w:rsidRPr="00D46401">
        <w:rPr>
          <w:rFonts w:asciiTheme="majorBidi" w:hAnsiTheme="majorBidi" w:cstheme="majorBidi"/>
          <w:sz w:val="28"/>
          <w:szCs w:val="28"/>
        </w:rPr>
        <w:t xml:space="preserve"> and </w:t>
      </w:r>
      <w:r w:rsidRPr="00D46401">
        <w:rPr>
          <w:rFonts w:asciiTheme="majorBidi" w:hAnsiTheme="majorBidi" w:cstheme="majorBidi"/>
          <w:b/>
          <w:bCs/>
          <w:sz w:val="28"/>
          <w:szCs w:val="28"/>
        </w:rPr>
        <w:t>diarrhea</w:t>
      </w:r>
      <w:r w:rsidRPr="00D46401">
        <w:rPr>
          <w:rFonts w:asciiTheme="majorBidi" w:hAnsiTheme="majorBidi" w:cstheme="majorBidi"/>
          <w:sz w:val="28"/>
          <w:szCs w:val="28"/>
        </w:rPr>
        <w:t xml:space="preserve">. However, in </w:t>
      </w:r>
      <w:r w:rsidRPr="00D46401">
        <w:rPr>
          <w:rFonts w:asciiTheme="majorBidi" w:hAnsiTheme="majorBidi" w:cstheme="majorBidi"/>
          <w:b/>
          <w:bCs/>
          <w:sz w:val="28"/>
          <w:szCs w:val="28"/>
        </w:rPr>
        <w:t>heavier</w:t>
      </w:r>
      <w:r w:rsidRPr="00D46401">
        <w:rPr>
          <w:rFonts w:asciiTheme="majorBidi" w:hAnsiTheme="majorBidi" w:cstheme="majorBidi"/>
          <w:sz w:val="28"/>
          <w:szCs w:val="28"/>
        </w:rPr>
        <w:t xml:space="preserve"> </w:t>
      </w:r>
      <w:r w:rsidRPr="00D46401">
        <w:rPr>
          <w:rFonts w:asciiTheme="majorBidi" w:hAnsiTheme="majorBidi" w:cstheme="majorBidi"/>
          <w:b/>
          <w:bCs/>
          <w:sz w:val="28"/>
          <w:szCs w:val="28"/>
        </w:rPr>
        <w:t>infections</w:t>
      </w:r>
      <w:r w:rsidRPr="00D46401">
        <w:rPr>
          <w:rFonts w:asciiTheme="majorBidi" w:hAnsiTheme="majorBidi" w:cstheme="majorBidi"/>
          <w:sz w:val="28"/>
          <w:szCs w:val="28"/>
        </w:rPr>
        <w:t xml:space="preserve">, </w:t>
      </w:r>
      <w:r w:rsidRPr="00D46401">
        <w:rPr>
          <w:rFonts w:asciiTheme="majorBidi" w:hAnsiTheme="majorBidi" w:cstheme="majorBidi"/>
          <w:b/>
          <w:bCs/>
          <w:sz w:val="28"/>
          <w:szCs w:val="28"/>
        </w:rPr>
        <w:t>bile</w:t>
      </w:r>
      <w:r w:rsidRPr="00D46401">
        <w:rPr>
          <w:rFonts w:asciiTheme="majorBidi" w:hAnsiTheme="majorBidi" w:cstheme="majorBidi"/>
          <w:sz w:val="28"/>
          <w:szCs w:val="28"/>
        </w:rPr>
        <w:t xml:space="preserve"> ducts and the biliary </w:t>
      </w:r>
      <w:r w:rsidRPr="00D46401">
        <w:rPr>
          <w:rFonts w:asciiTheme="majorBidi" w:hAnsiTheme="majorBidi" w:cstheme="majorBidi"/>
          <w:b/>
          <w:bCs/>
          <w:sz w:val="28"/>
          <w:szCs w:val="28"/>
        </w:rPr>
        <w:t>epithelium</w:t>
      </w:r>
      <w:r w:rsidRPr="00D46401">
        <w:rPr>
          <w:rFonts w:asciiTheme="majorBidi" w:hAnsiTheme="majorBidi" w:cstheme="majorBidi"/>
          <w:sz w:val="28"/>
          <w:szCs w:val="28"/>
        </w:rPr>
        <w:t xml:space="preserve"> may become </w:t>
      </w:r>
      <w:r w:rsidRPr="00D46401">
        <w:rPr>
          <w:rFonts w:asciiTheme="majorBidi" w:hAnsiTheme="majorBidi" w:cstheme="majorBidi"/>
          <w:b/>
          <w:bCs/>
          <w:sz w:val="28"/>
          <w:szCs w:val="28"/>
        </w:rPr>
        <w:t>enlarged</w:t>
      </w:r>
      <w:r w:rsidRPr="00D46401">
        <w:rPr>
          <w:rFonts w:asciiTheme="majorBidi" w:hAnsiTheme="majorBidi" w:cstheme="majorBidi"/>
          <w:sz w:val="28"/>
          <w:szCs w:val="28"/>
        </w:rPr>
        <w:t xml:space="preserve"> in addition to the generation of </w:t>
      </w:r>
      <w:r w:rsidRPr="00D46401">
        <w:rPr>
          <w:rFonts w:asciiTheme="majorBidi" w:hAnsiTheme="majorBidi" w:cstheme="majorBidi"/>
          <w:b/>
          <w:bCs/>
          <w:sz w:val="28"/>
          <w:szCs w:val="28"/>
        </w:rPr>
        <w:t>fibrous</w:t>
      </w:r>
      <w:r w:rsidRPr="00D46401">
        <w:rPr>
          <w:rFonts w:asciiTheme="majorBidi" w:hAnsiTheme="majorBidi" w:cstheme="majorBidi"/>
          <w:sz w:val="28"/>
          <w:szCs w:val="28"/>
        </w:rPr>
        <w:t xml:space="preserve"> tissue surrounding the ducts, and as a result, causing an enlarged liver (</w:t>
      </w:r>
      <w:hyperlink r:id="rId31" w:tooltip="Hepatomegaly" w:history="1">
        <w:r w:rsidRPr="00D46401">
          <w:rPr>
            <w:rStyle w:val="Hyperlink"/>
            <w:rFonts w:asciiTheme="majorBidi" w:hAnsiTheme="majorBidi" w:cstheme="majorBidi"/>
            <w:b/>
            <w:bCs/>
            <w:color w:val="auto"/>
            <w:sz w:val="28"/>
            <w:szCs w:val="28"/>
          </w:rPr>
          <w:t>hepatomegaly</w:t>
        </w:r>
      </w:hyperlink>
      <w:r w:rsidRPr="00D46401">
        <w:rPr>
          <w:rFonts w:asciiTheme="majorBidi" w:hAnsiTheme="majorBidi" w:cstheme="majorBidi"/>
          <w:sz w:val="28"/>
          <w:szCs w:val="28"/>
        </w:rPr>
        <w:t>) or inflammation of the liver (</w:t>
      </w:r>
      <w:hyperlink r:id="rId32" w:tooltip="Cirrhosis" w:history="1">
        <w:r w:rsidRPr="00D46401">
          <w:rPr>
            <w:rStyle w:val="Hyperlink"/>
            <w:rFonts w:asciiTheme="majorBidi" w:hAnsiTheme="majorBidi" w:cstheme="majorBidi"/>
            <w:color w:val="auto"/>
            <w:sz w:val="28"/>
            <w:szCs w:val="28"/>
          </w:rPr>
          <w:t>cirrhosis</w:t>
        </w:r>
      </w:hyperlink>
      <w:r w:rsidRPr="00D46401">
        <w:rPr>
          <w:rFonts w:asciiTheme="majorBidi" w:hAnsiTheme="majorBidi" w:cstheme="majorBidi"/>
          <w:sz w:val="28"/>
          <w:szCs w:val="28"/>
        </w:rPr>
        <w:t>).</w:t>
      </w:r>
    </w:p>
    <w:p w:rsidR="003E4935" w:rsidRPr="00D46401" w:rsidRDefault="003E4935" w:rsidP="004561E4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D46401">
        <w:rPr>
          <w:rFonts w:asciiTheme="majorBidi" w:eastAsia="Times New Roman" w:hAnsiTheme="majorBidi" w:cstheme="majorBidi"/>
          <w:b/>
          <w:bCs/>
          <w:sz w:val="28"/>
          <w:szCs w:val="28"/>
        </w:rPr>
        <w:t>Postmortem findings</w:t>
      </w:r>
      <w:r w:rsidRPr="00D46401">
        <w:rPr>
          <w:rFonts w:asciiTheme="majorBidi" w:eastAsia="Times New Roman" w:hAnsiTheme="majorBidi" w:cstheme="majorBidi"/>
          <w:sz w:val="28"/>
          <w:szCs w:val="28"/>
        </w:rPr>
        <w:t xml:space="preserve"> : In cattle, sheep and swine, the lancet fluke causes </w:t>
      </w:r>
      <w:r w:rsidRPr="00D46401">
        <w:rPr>
          <w:rFonts w:asciiTheme="majorBidi" w:eastAsia="Times New Roman" w:hAnsiTheme="majorBidi" w:cstheme="majorBidi"/>
          <w:b/>
          <w:bCs/>
          <w:sz w:val="28"/>
          <w:szCs w:val="28"/>
        </w:rPr>
        <w:t>moderate</w:t>
      </w:r>
      <w:r w:rsidRPr="00D46401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D46401">
        <w:rPr>
          <w:rFonts w:asciiTheme="majorBidi" w:eastAsia="Times New Roman" w:hAnsiTheme="majorBidi" w:cstheme="majorBidi"/>
          <w:b/>
          <w:bCs/>
          <w:sz w:val="28"/>
          <w:szCs w:val="28"/>
        </w:rPr>
        <w:t>thickening of the bile ducts</w:t>
      </w:r>
      <w:r w:rsidRPr="00D46401">
        <w:rPr>
          <w:rFonts w:asciiTheme="majorBidi" w:eastAsia="Times New Roman" w:hAnsiTheme="majorBidi" w:cstheme="majorBidi"/>
          <w:sz w:val="28"/>
          <w:szCs w:val="28"/>
        </w:rPr>
        <w:t xml:space="preserve">, with slight damage to liver </w:t>
      </w:r>
      <w:r w:rsidRPr="00D46401">
        <w:rPr>
          <w:rFonts w:asciiTheme="majorBidi" w:eastAsia="Times New Roman" w:hAnsiTheme="majorBidi" w:cstheme="majorBidi"/>
          <w:b/>
          <w:bCs/>
          <w:sz w:val="28"/>
          <w:szCs w:val="28"/>
        </w:rPr>
        <w:t>parenchyma</w:t>
      </w:r>
      <w:r w:rsidRPr="00D46401">
        <w:rPr>
          <w:rFonts w:asciiTheme="majorBidi" w:eastAsia="Times New Roman" w:hAnsiTheme="majorBidi" w:cstheme="majorBidi"/>
          <w:sz w:val="28"/>
          <w:szCs w:val="28"/>
        </w:rPr>
        <w:t>. Upon close examination, the parasites can be seen in the bile ducts.</w:t>
      </w:r>
    </w:p>
    <w:p w:rsidR="003E4935" w:rsidRPr="00D46401" w:rsidRDefault="006E19D5" w:rsidP="00C0453E">
      <w:p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D46401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Differential </w:t>
      </w:r>
      <w:r w:rsidR="003E4935" w:rsidRPr="00D46401">
        <w:rPr>
          <w:rFonts w:asciiTheme="majorBidi" w:eastAsia="Times New Roman" w:hAnsiTheme="majorBidi" w:cstheme="majorBidi"/>
          <w:b/>
          <w:bCs/>
          <w:sz w:val="28"/>
          <w:szCs w:val="28"/>
        </w:rPr>
        <w:t>diagnosis</w:t>
      </w:r>
      <w:r w:rsidR="00C0453E" w:rsidRPr="00D46401">
        <w:rPr>
          <w:rFonts w:asciiTheme="majorBidi" w:eastAsia="Times New Roman" w:hAnsiTheme="majorBidi" w:cstheme="majorBidi"/>
          <w:sz w:val="28"/>
          <w:szCs w:val="28"/>
        </w:rPr>
        <w:t xml:space="preserve">: </w:t>
      </w:r>
      <w:r w:rsidR="00C2179E" w:rsidRPr="00D46401">
        <w:rPr>
          <w:rFonts w:asciiTheme="majorBidi" w:eastAsia="Times New Roman" w:hAnsiTheme="majorBidi" w:cstheme="majorBidi"/>
          <w:sz w:val="28"/>
          <w:szCs w:val="28"/>
        </w:rPr>
        <w:t>ova 35 x45 u oval with one side rectilinear brownish colour and complete miracidium</w:t>
      </w:r>
      <w:r w:rsidR="006076F7" w:rsidRPr="00D46401">
        <w:rPr>
          <w:rFonts w:asciiTheme="majorBidi" w:hAnsiTheme="majorBidi" w:cstheme="majorBidi"/>
          <w:sz w:val="28"/>
          <w:szCs w:val="28"/>
        </w:rPr>
        <w:t xml:space="preserve"> (fully embryonated</w:t>
      </w:r>
      <w:r w:rsidR="00C2179E" w:rsidRPr="00D46401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="006076F7" w:rsidRPr="00D46401">
        <w:rPr>
          <w:rFonts w:asciiTheme="majorBidi" w:eastAsia="Times New Roman" w:hAnsiTheme="majorBidi" w:cstheme="majorBidi"/>
          <w:sz w:val="28"/>
          <w:szCs w:val="28"/>
        </w:rPr>
        <w:t>) ;</w:t>
      </w:r>
      <w:r w:rsidR="00C0453E" w:rsidRPr="00D46401">
        <w:rPr>
          <w:rFonts w:asciiTheme="majorBidi" w:eastAsia="Times New Roman" w:hAnsiTheme="majorBidi" w:cstheme="majorBidi"/>
          <w:sz w:val="28"/>
          <w:szCs w:val="28"/>
        </w:rPr>
        <w:t>see Fascioliasis</w:t>
      </w:r>
      <w:r w:rsidR="006076F7" w:rsidRPr="00D46401">
        <w:rPr>
          <w:rFonts w:asciiTheme="majorBidi" w:eastAsia="Times New Roman" w:hAnsiTheme="majorBidi" w:cstheme="majorBidi"/>
          <w:sz w:val="28"/>
          <w:szCs w:val="28"/>
        </w:rPr>
        <w:t>.</w:t>
      </w:r>
    </w:p>
    <w:p w:rsidR="003E4935" w:rsidRPr="00D46401" w:rsidRDefault="003E4935" w:rsidP="006E19D5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D46401">
        <w:rPr>
          <w:rFonts w:asciiTheme="majorBidi" w:hAnsiTheme="majorBidi" w:cstheme="majorBidi"/>
          <w:sz w:val="28"/>
          <w:szCs w:val="28"/>
        </w:rPr>
        <w:t xml:space="preserve">In addition, in 2007 the </w:t>
      </w:r>
      <w:r w:rsidR="006E19D5" w:rsidRPr="00D46401">
        <w:rPr>
          <w:rFonts w:asciiTheme="majorBidi" w:hAnsiTheme="majorBidi" w:cstheme="majorBidi"/>
          <w:sz w:val="28"/>
          <w:szCs w:val="28"/>
        </w:rPr>
        <w:t>WHO</w:t>
      </w:r>
      <w:r w:rsidRPr="00D46401">
        <w:rPr>
          <w:rFonts w:asciiTheme="majorBidi" w:hAnsiTheme="majorBidi" w:cstheme="majorBidi"/>
          <w:sz w:val="28"/>
          <w:szCs w:val="28"/>
        </w:rPr>
        <w:t xml:space="preserve"> included </w:t>
      </w:r>
      <w:r w:rsidRPr="00D46401">
        <w:rPr>
          <w:rFonts w:asciiTheme="majorBidi" w:hAnsiTheme="majorBidi" w:cstheme="majorBidi"/>
          <w:i/>
          <w:iCs/>
          <w:sz w:val="28"/>
          <w:szCs w:val="28"/>
        </w:rPr>
        <w:t>Dicrocoelium dendriticum</w:t>
      </w:r>
      <w:r w:rsidRPr="00D46401">
        <w:rPr>
          <w:rFonts w:asciiTheme="majorBidi" w:hAnsiTheme="majorBidi" w:cstheme="majorBidi"/>
          <w:sz w:val="28"/>
          <w:szCs w:val="28"/>
        </w:rPr>
        <w:t xml:space="preserve"> on its list of organisms to target with its Foodborne Disease Burden Epidemiology Reference Group.</w:t>
      </w:r>
    </w:p>
    <w:p w:rsidR="003E12B7" w:rsidRDefault="00894C12" w:rsidP="002662E9">
      <w:pPr>
        <w:tabs>
          <w:tab w:val="left" w:pos="6105"/>
        </w:tabs>
        <w:bidi w:val="0"/>
        <w:rPr>
          <w:rFonts w:asciiTheme="majorBidi" w:hAnsiTheme="majorBidi" w:cstheme="majorBidi"/>
          <w:b/>
          <w:bCs/>
          <w:sz w:val="32"/>
          <w:szCs w:val="32"/>
        </w:rPr>
      </w:pPr>
      <w:r w:rsidRPr="0010332A">
        <w:rPr>
          <w:rFonts w:asciiTheme="majorBidi" w:hAnsiTheme="majorBidi" w:cstheme="majorBidi"/>
          <w:b/>
          <w:bCs/>
          <w:sz w:val="32"/>
          <w:szCs w:val="32"/>
        </w:rPr>
        <w:t xml:space="preserve">                           </w:t>
      </w:r>
    </w:p>
    <w:p w:rsidR="003E12B7" w:rsidRDefault="003E12B7" w:rsidP="003E12B7">
      <w:pPr>
        <w:tabs>
          <w:tab w:val="left" w:pos="6105"/>
        </w:tabs>
        <w:bidi w:val="0"/>
        <w:rPr>
          <w:rFonts w:asciiTheme="majorBidi" w:hAnsiTheme="majorBidi" w:cstheme="majorBidi"/>
          <w:b/>
          <w:bCs/>
          <w:sz w:val="32"/>
          <w:szCs w:val="32"/>
        </w:rPr>
      </w:pPr>
    </w:p>
    <w:p w:rsidR="00D52C74" w:rsidRPr="001707C9" w:rsidRDefault="009433B3" w:rsidP="009433B3">
      <w:pPr>
        <w:tabs>
          <w:tab w:val="left" w:pos="6105"/>
        </w:tabs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                                 </w:t>
      </w:r>
    </w:p>
    <w:sectPr w:rsidR="00D52C74" w:rsidRPr="001707C9" w:rsidSect="00F06D6B">
      <w:footerReference w:type="default" r:id="rId33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5086" w:rsidRDefault="00F65086" w:rsidP="001D11E7">
      <w:pPr>
        <w:spacing w:after="0" w:line="240" w:lineRule="auto"/>
      </w:pPr>
      <w:r>
        <w:separator/>
      </w:r>
    </w:p>
  </w:endnote>
  <w:endnote w:type="continuationSeparator" w:id="1">
    <w:p w:rsidR="00F65086" w:rsidRDefault="00F65086" w:rsidP="001D1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Gothic-Book"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2678735"/>
      <w:docPartObj>
        <w:docPartGallery w:val="Page Numbers (Bottom of Page)"/>
        <w:docPartUnique/>
      </w:docPartObj>
    </w:sdtPr>
    <w:sdtContent>
      <w:p w:rsidR="001D11E7" w:rsidRDefault="002054B3">
        <w:pPr>
          <w:pStyle w:val="aa"/>
          <w:jc w:val="center"/>
        </w:pPr>
        <w:fldSimple w:instr=" PAGE   \* MERGEFORMAT ">
          <w:r w:rsidR="0022585E" w:rsidRPr="0022585E">
            <w:rPr>
              <w:rFonts w:cs="Calibri"/>
              <w:noProof/>
              <w:rtl/>
              <w:lang w:val="ar-SA"/>
            </w:rPr>
            <w:t>8</w:t>
          </w:r>
        </w:fldSimple>
      </w:p>
    </w:sdtContent>
  </w:sdt>
  <w:p w:rsidR="001D11E7" w:rsidRDefault="001D11E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5086" w:rsidRDefault="00F65086" w:rsidP="001D11E7">
      <w:pPr>
        <w:spacing w:after="0" w:line="240" w:lineRule="auto"/>
      </w:pPr>
      <w:r>
        <w:separator/>
      </w:r>
    </w:p>
  </w:footnote>
  <w:footnote w:type="continuationSeparator" w:id="1">
    <w:p w:rsidR="00F65086" w:rsidRDefault="00F65086" w:rsidP="001D11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45AC2"/>
    <w:multiLevelType w:val="hybridMultilevel"/>
    <w:tmpl w:val="18CE06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42592"/>
    <w:multiLevelType w:val="hybridMultilevel"/>
    <w:tmpl w:val="ADB45480"/>
    <w:lvl w:ilvl="0" w:tplc="E1A03EC0">
      <w:start w:val="1"/>
      <w:numFmt w:val="decimal"/>
      <w:lvlText w:val="%1."/>
      <w:lvlJc w:val="left"/>
      <w:pPr>
        <w:ind w:left="420" w:hanging="360"/>
      </w:pPr>
      <w:rPr>
        <w:rFonts w:asciiTheme="majorBidi" w:hAnsiTheme="majorBidi" w:cstheme="majorBid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0536B5F"/>
    <w:multiLevelType w:val="hybridMultilevel"/>
    <w:tmpl w:val="00FC243E"/>
    <w:lvl w:ilvl="0" w:tplc="9046451E">
      <w:start w:val="1"/>
      <w:numFmt w:val="lowerLetter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1A6556E2"/>
    <w:multiLevelType w:val="multilevel"/>
    <w:tmpl w:val="D88AE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2A2A66"/>
    <w:multiLevelType w:val="hybridMultilevel"/>
    <w:tmpl w:val="82D8265E"/>
    <w:lvl w:ilvl="0" w:tplc="82AEEE38">
      <w:start w:val="1"/>
      <w:numFmt w:val="lowerLetter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25B25ACF"/>
    <w:multiLevelType w:val="hybridMultilevel"/>
    <w:tmpl w:val="BE404184"/>
    <w:lvl w:ilvl="0" w:tplc="7E1208CC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color w:val="000000" w:themeColor="text1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112F4C"/>
    <w:multiLevelType w:val="multilevel"/>
    <w:tmpl w:val="8B885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B93569"/>
    <w:multiLevelType w:val="multilevel"/>
    <w:tmpl w:val="5336C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9F7914"/>
    <w:multiLevelType w:val="hybridMultilevel"/>
    <w:tmpl w:val="063463F2"/>
    <w:lvl w:ilvl="0" w:tplc="42E26C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0A45D7"/>
    <w:multiLevelType w:val="multilevel"/>
    <w:tmpl w:val="F440F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BF79B8"/>
    <w:multiLevelType w:val="hybridMultilevel"/>
    <w:tmpl w:val="44B063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31768B"/>
    <w:multiLevelType w:val="multilevel"/>
    <w:tmpl w:val="00DE9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C766E1"/>
    <w:multiLevelType w:val="hybridMultilevel"/>
    <w:tmpl w:val="B73E4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8F3D51"/>
    <w:multiLevelType w:val="hybridMultilevel"/>
    <w:tmpl w:val="D7D6D246"/>
    <w:lvl w:ilvl="0" w:tplc="AAA049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CD6046A"/>
    <w:multiLevelType w:val="hybridMultilevel"/>
    <w:tmpl w:val="86828C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8E782D"/>
    <w:multiLevelType w:val="hybridMultilevel"/>
    <w:tmpl w:val="5E30DE40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>
    <w:nsid w:val="52C33B62"/>
    <w:multiLevelType w:val="hybridMultilevel"/>
    <w:tmpl w:val="AAAE76F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5B840D6"/>
    <w:multiLevelType w:val="multilevel"/>
    <w:tmpl w:val="41C45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B216CB"/>
    <w:multiLevelType w:val="multilevel"/>
    <w:tmpl w:val="732CBF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Theme="minorHAnsi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285A31"/>
    <w:multiLevelType w:val="hybridMultilevel"/>
    <w:tmpl w:val="1DF0F9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086C53"/>
    <w:multiLevelType w:val="hybridMultilevel"/>
    <w:tmpl w:val="A78C1AF6"/>
    <w:lvl w:ilvl="0" w:tplc="968059F0">
      <w:start w:val="1"/>
      <w:numFmt w:val="decimal"/>
      <w:lvlText w:val="%1."/>
      <w:lvlJc w:val="left"/>
      <w:pPr>
        <w:ind w:left="720" w:hanging="360"/>
      </w:pPr>
      <w:rPr>
        <w:rFonts w:ascii="FranklinGothic-Book" w:cs="FranklinGothic-Book"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4A54F8"/>
    <w:multiLevelType w:val="multilevel"/>
    <w:tmpl w:val="FFF4B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B585C97"/>
    <w:multiLevelType w:val="hybridMultilevel"/>
    <w:tmpl w:val="4EB29730"/>
    <w:lvl w:ilvl="0" w:tplc="04090017">
      <w:start w:val="1"/>
      <w:numFmt w:val="lowerLetter"/>
      <w:lvlText w:val="%1)"/>
      <w:lvlJc w:val="left"/>
      <w:pPr>
        <w:ind w:left="1860" w:hanging="360"/>
      </w:p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3">
    <w:nsid w:val="6B9F7166"/>
    <w:multiLevelType w:val="hybridMultilevel"/>
    <w:tmpl w:val="73B8F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7F1054"/>
    <w:multiLevelType w:val="hybridMultilevel"/>
    <w:tmpl w:val="98C8BC60"/>
    <w:lvl w:ilvl="0" w:tplc="5DAA9D72">
      <w:start w:val="1"/>
      <w:numFmt w:val="lowerLetter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5">
    <w:nsid w:val="711B58D5"/>
    <w:multiLevelType w:val="hybridMultilevel"/>
    <w:tmpl w:val="8BB07DBC"/>
    <w:lvl w:ilvl="0" w:tplc="6E66AE34">
      <w:start w:val="1"/>
      <w:numFmt w:val="lowerLetter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6">
    <w:nsid w:val="78B16219"/>
    <w:multiLevelType w:val="multilevel"/>
    <w:tmpl w:val="4224E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9155EF0"/>
    <w:multiLevelType w:val="hybridMultilevel"/>
    <w:tmpl w:val="D6C4B202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7E0F5CDC"/>
    <w:multiLevelType w:val="hybridMultilevel"/>
    <w:tmpl w:val="418E4CD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3"/>
  </w:num>
  <w:num w:numId="2">
    <w:abstractNumId w:val="12"/>
  </w:num>
  <w:num w:numId="3">
    <w:abstractNumId w:val="1"/>
  </w:num>
  <w:num w:numId="4">
    <w:abstractNumId w:val="15"/>
  </w:num>
  <w:num w:numId="5">
    <w:abstractNumId w:val="25"/>
  </w:num>
  <w:num w:numId="6">
    <w:abstractNumId w:val="2"/>
  </w:num>
  <w:num w:numId="7">
    <w:abstractNumId w:val="4"/>
  </w:num>
  <w:num w:numId="8">
    <w:abstractNumId w:val="18"/>
  </w:num>
  <w:num w:numId="9">
    <w:abstractNumId w:val="20"/>
  </w:num>
  <w:num w:numId="10">
    <w:abstractNumId w:val="21"/>
  </w:num>
  <w:num w:numId="11">
    <w:abstractNumId w:val="3"/>
  </w:num>
  <w:num w:numId="12">
    <w:abstractNumId w:val="9"/>
  </w:num>
  <w:num w:numId="13">
    <w:abstractNumId w:val="6"/>
  </w:num>
  <w:num w:numId="14">
    <w:abstractNumId w:val="7"/>
  </w:num>
  <w:num w:numId="15">
    <w:abstractNumId w:val="17"/>
  </w:num>
  <w:num w:numId="16">
    <w:abstractNumId w:val="26"/>
  </w:num>
  <w:num w:numId="17">
    <w:abstractNumId w:val="11"/>
  </w:num>
  <w:num w:numId="18">
    <w:abstractNumId w:val="24"/>
  </w:num>
  <w:num w:numId="19">
    <w:abstractNumId w:val="0"/>
  </w:num>
  <w:num w:numId="20">
    <w:abstractNumId w:val="14"/>
  </w:num>
  <w:num w:numId="21">
    <w:abstractNumId w:val="8"/>
  </w:num>
  <w:num w:numId="22">
    <w:abstractNumId w:val="27"/>
  </w:num>
  <w:num w:numId="23">
    <w:abstractNumId w:val="16"/>
  </w:num>
  <w:num w:numId="24">
    <w:abstractNumId w:val="28"/>
  </w:num>
  <w:num w:numId="25">
    <w:abstractNumId w:val="19"/>
  </w:num>
  <w:num w:numId="26">
    <w:abstractNumId w:val="22"/>
  </w:num>
  <w:num w:numId="27">
    <w:abstractNumId w:val="10"/>
  </w:num>
  <w:num w:numId="28">
    <w:abstractNumId w:val="5"/>
  </w:num>
  <w:num w:numId="2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E7154"/>
    <w:rsid w:val="00003ED1"/>
    <w:rsid w:val="0001594B"/>
    <w:rsid w:val="000328FD"/>
    <w:rsid w:val="00054D48"/>
    <w:rsid w:val="00060011"/>
    <w:rsid w:val="00067002"/>
    <w:rsid w:val="00075443"/>
    <w:rsid w:val="0009650E"/>
    <w:rsid w:val="000A6419"/>
    <w:rsid w:val="000B17A5"/>
    <w:rsid w:val="000D41A2"/>
    <w:rsid w:val="000D5889"/>
    <w:rsid w:val="000E10C5"/>
    <w:rsid w:val="000F3E2E"/>
    <w:rsid w:val="0010332A"/>
    <w:rsid w:val="00164823"/>
    <w:rsid w:val="001707C9"/>
    <w:rsid w:val="00170C49"/>
    <w:rsid w:val="001A07C9"/>
    <w:rsid w:val="001B2D41"/>
    <w:rsid w:val="001D11E7"/>
    <w:rsid w:val="001E156F"/>
    <w:rsid w:val="001F733B"/>
    <w:rsid w:val="002054B3"/>
    <w:rsid w:val="0022585E"/>
    <w:rsid w:val="00231426"/>
    <w:rsid w:val="002404FF"/>
    <w:rsid w:val="00245114"/>
    <w:rsid w:val="002453F3"/>
    <w:rsid w:val="00245E2B"/>
    <w:rsid w:val="002662E9"/>
    <w:rsid w:val="0027225F"/>
    <w:rsid w:val="00286D03"/>
    <w:rsid w:val="002B4477"/>
    <w:rsid w:val="002D35AA"/>
    <w:rsid w:val="002D472C"/>
    <w:rsid w:val="0033306B"/>
    <w:rsid w:val="00333C27"/>
    <w:rsid w:val="003438A4"/>
    <w:rsid w:val="003536F7"/>
    <w:rsid w:val="00367692"/>
    <w:rsid w:val="00386508"/>
    <w:rsid w:val="00386644"/>
    <w:rsid w:val="0039232E"/>
    <w:rsid w:val="003B20BF"/>
    <w:rsid w:val="003D58CC"/>
    <w:rsid w:val="003E12B7"/>
    <w:rsid w:val="003E2B87"/>
    <w:rsid w:val="003E4935"/>
    <w:rsid w:val="003E51D6"/>
    <w:rsid w:val="004077CB"/>
    <w:rsid w:val="00412C47"/>
    <w:rsid w:val="004223A4"/>
    <w:rsid w:val="00431866"/>
    <w:rsid w:val="00436E66"/>
    <w:rsid w:val="00440178"/>
    <w:rsid w:val="004561E4"/>
    <w:rsid w:val="004B4068"/>
    <w:rsid w:val="004B5402"/>
    <w:rsid w:val="004B6A10"/>
    <w:rsid w:val="004C701F"/>
    <w:rsid w:val="004F6CC6"/>
    <w:rsid w:val="00540085"/>
    <w:rsid w:val="005B29AB"/>
    <w:rsid w:val="005C5A90"/>
    <w:rsid w:val="005E636C"/>
    <w:rsid w:val="005E6995"/>
    <w:rsid w:val="005F2153"/>
    <w:rsid w:val="006076F7"/>
    <w:rsid w:val="00610660"/>
    <w:rsid w:val="00641E17"/>
    <w:rsid w:val="0064602E"/>
    <w:rsid w:val="00653DC8"/>
    <w:rsid w:val="006815A8"/>
    <w:rsid w:val="006827FF"/>
    <w:rsid w:val="006A66BA"/>
    <w:rsid w:val="006E19D5"/>
    <w:rsid w:val="006E7242"/>
    <w:rsid w:val="007044CD"/>
    <w:rsid w:val="007121A9"/>
    <w:rsid w:val="007122BF"/>
    <w:rsid w:val="007157E9"/>
    <w:rsid w:val="00720EA7"/>
    <w:rsid w:val="0073257E"/>
    <w:rsid w:val="00737671"/>
    <w:rsid w:val="007534AB"/>
    <w:rsid w:val="00756315"/>
    <w:rsid w:val="0076035D"/>
    <w:rsid w:val="00761940"/>
    <w:rsid w:val="007C05D7"/>
    <w:rsid w:val="007F0125"/>
    <w:rsid w:val="007F2667"/>
    <w:rsid w:val="0080339F"/>
    <w:rsid w:val="0081436E"/>
    <w:rsid w:val="00825C0E"/>
    <w:rsid w:val="0086757D"/>
    <w:rsid w:val="00867AD8"/>
    <w:rsid w:val="00885736"/>
    <w:rsid w:val="00894C12"/>
    <w:rsid w:val="008D7619"/>
    <w:rsid w:val="008D795B"/>
    <w:rsid w:val="008D7E47"/>
    <w:rsid w:val="008E453D"/>
    <w:rsid w:val="008E7154"/>
    <w:rsid w:val="008F61B1"/>
    <w:rsid w:val="00904C17"/>
    <w:rsid w:val="009063CE"/>
    <w:rsid w:val="009433B3"/>
    <w:rsid w:val="00946E66"/>
    <w:rsid w:val="009572F9"/>
    <w:rsid w:val="00964F2F"/>
    <w:rsid w:val="00985B83"/>
    <w:rsid w:val="00990B3A"/>
    <w:rsid w:val="009C22DC"/>
    <w:rsid w:val="009D7DAB"/>
    <w:rsid w:val="009E638E"/>
    <w:rsid w:val="009F0724"/>
    <w:rsid w:val="009F4FA7"/>
    <w:rsid w:val="00A153B0"/>
    <w:rsid w:val="00A17771"/>
    <w:rsid w:val="00A300D8"/>
    <w:rsid w:val="00A3247C"/>
    <w:rsid w:val="00A6512F"/>
    <w:rsid w:val="00A747C3"/>
    <w:rsid w:val="00A957F8"/>
    <w:rsid w:val="00AA7E19"/>
    <w:rsid w:val="00AB2A50"/>
    <w:rsid w:val="00AC0C0F"/>
    <w:rsid w:val="00AD437A"/>
    <w:rsid w:val="00AE3D77"/>
    <w:rsid w:val="00AE5D99"/>
    <w:rsid w:val="00B064B1"/>
    <w:rsid w:val="00B23D82"/>
    <w:rsid w:val="00B44EE7"/>
    <w:rsid w:val="00B768E7"/>
    <w:rsid w:val="00B966A7"/>
    <w:rsid w:val="00BA1F21"/>
    <w:rsid w:val="00BF3E65"/>
    <w:rsid w:val="00C0453E"/>
    <w:rsid w:val="00C2179E"/>
    <w:rsid w:val="00C52C96"/>
    <w:rsid w:val="00C824EF"/>
    <w:rsid w:val="00CB0C0F"/>
    <w:rsid w:val="00CB74DF"/>
    <w:rsid w:val="00CC4111"/>
    <w:rsid w:val="00CD051E"/>
    <w:rsid w:val="00CF0772"/>
    <w:rsid w:val="00D07BAC"/>
    <w:rsid w:val="00D20354"/>
    <w:rsid w:val="00D32CD7"/>
    <w:rsid w:val="00D46401"/>
    <w:rsid w:val="00D52C74"/>
    <w:rsid w:val="00D52D71"/>
    <w:rsid w:val="00D67461"/>
    <w:rsid w:val="00D874FB"/>
    <w:rsid w:val="00DF2D57"/>
    <w:rsid w:val="00DF7133"/>
    <w:rsid w:val="00E01585"/>
    <w:rsid w:val="00E04307"/>
    <w:rsid w:val="00E123E4"/>
    <w:rsid w:val="00E20547"/>
    <w:rsid w:val="00E235F5"/>
    <w:rsid w:val="00E419DE"/>
    <w:rsid w:val="00E6611F"/>
    <w:rsid w:val="00E72586"/>
    <w:rsid w:val="00E7526F"/>
    <w:rsid w:val="00E7766A"/>
    <w:rsid w:val="00E8141F"/>
    <w:rsid w:val="00E96C8C"/>
    <w:rsid w:val="00EA042C"/>
    <w:rsid w:val="00EA3C76"/>
    <w:rsid w:val="00EC33DD"/>
    <w:rsid w:val="00EC571C"/>
    <w:rsid w:val="00ED3A1C"/>
    <w:rsid w:val="00F054B6"/>
    <w:rsid w:val="00F06D6B"/>
    <w:rsid w:val="00F07568"/>
    <w:rsid w:val="00F20C3F"/>
    <w:rsid w:val="00F26565"/>
    <w:rsid w:val="00F33582"/>
    <w:rsid w:val="00F65086"/>
    <w:rsid w:val="00F6798E"/>
    <w:rsid w:val="00F71663"/>
    <w:rsid w:val="00FB2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D6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795B"/>
    <w:pPr>
      <w:bidi w:val="0"/>
      <w:spacing w:after="225" w:line="21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C52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C52C96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985B8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96C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2">
    <w:name w:val="font2"/>
    <w:basedOn w:val="a0"/>
    <w:rsid w:val="00E123E4"/>
  </w:style>
  <w:style w:type="character" w:customStyle="1" w:styleId="textmediumdark">
    <w:name w:val="textmediumdark"/>
    <w:basedOn w:val="a0"/>
    <w:rsid w:val="00386644"/>
  </w:style>
  <w:style w:type="paragraph" w:styleId="a6">
    <w:name w:val="List Paragraph"/>
    <w:basedOn w:val="a"/>
    <w:uiPriority w:val="34"/>
    <w:qFormat/>
    <w:rsid w:val="00386644"/>
    <w:pPr>
      <w:ind w:left="720"/>
      <w:contextualSpacing/>
    </w:pPr>
  </w:style>
  <w:style w:type="character" w:customStyle="1" w:styleId="sp">
    <w:name w:val="sp"/>
    <w:basedOn w:val="a0"/>
    <w:rsid w:val="006827FF"/>
    <w:rPr>
      <w:i/>
      <w:iCs/>
    </w:rPr>
  </w:style>
  <w:style w:type="character" w:customStyle="1" w:styleId="genus">
    <w:name w:val="genus"/>
    <w:basedOn w:val="a0"/>
    <w:rsid w:val="006827FF"/>
    <w:rPr>
      <w:i/>
      <w:iCs/>
    </w:rPr>
  </w:style>
  <w:style w:type="character" w:customStyle="1" w:styleId="synonym">
    <w:name w:val="synonym"/>
    <w:basedOn w:val="a0"/>
    <w:rsid w:val="006827FF"/>
    <w:rPr>
      <w:sz w:val="18"/>
      <w:szCs w:val="18"/>
    </w:rPr>
  </w:style>
  <w:style w:type="character" w:styleId="a7">
    <w:name w:val="Emphasis"/>
    <w:basedOn w:val="a0"/>
    <w:uiPriority w:val="20"/>
    <w:qFormat/>
    <w:rsid w:val="0009650E"/>
    <w:rPr>
      <w:i/>
      <w:iCs/>
    </w:rPr>
  </w:style>
  <w:style w:type="character" w:styleId="a8">
    <w:name w:val="Strong"/>
    <w:basedOn w:val="a0"/>
    <w:uiPriority w:val="22"/>
    <w:qFormat/>
    <w:rsid w:val="0009650E"/>
    <w:rPr>
      <w:b/>
      <w:bCs/>
    </w:rPr>
  </w:style>
  <w:style w:type="character" w:customStyle="1" w:styleId="p1">
    <w:name w:val="p1"/>
    <w:basedOn w:val="a0"/>
    <w:rsid w:val="0009650E"/>
  </w:style>
  <w:style w:type="character" w:customStyle="1" w:styleId="mw-headline">
    <w:name w:val="mw-headline"/>
    <w:basedOn w:val="a0"/>
    <w:rsid w:val="0073257E"/>
  </w:style>
  <w:style w:type="character" w:customStyle="1" w:styleId="shw">
    <w:name w:val="shw"/>
    <w:basedOn w:val="a0"/>
    <w:rsid w:val="003E4935"/>
  </w:style>
  <w:style w:type="paragraph" w:styleId="a9">
    <w:name w:val="header"/>
    <w:basedOn w:val="a"/>
    <w:link w:val="Char0"/>
    <w:uiPriority w:val="99"/>
    <w:semiHidden/>
    <w:unhideWhenUsed/>
    <w:rsid w:val="001D1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9"/>
    <w:uiPriority w:val="99"/>
    <w:semiHidden/>
    <w:rsid w:val="001D11E7"/>
  </w:style>
  <w:style w:type="paragraph" w:styleId="aa">
    <w:name w:val="footer"/>
    <w:basedOn w:val="a"/>
    <w:link w:val="Char1"/>
    <w:uiPriority w:val="99"/>
    <w:unhideWhenUsed/>
    <w:rsid w:val="001D1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a"/>
    <w:uiPriority w:val="99"/>
    <w:rsid w:val="001D11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166867">
      <w:bodyDiv w:val="1"/>
      <w:marLeft w:val="105"/>
      <w:marRight w:val="10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916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6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8064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521206">
      <w:bodyDiv w:val="1"/>
      <w:marLeft w:val="4"/>
      <w:marRight w:val="4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2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6178">
          <w:marLeft w:val="195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07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15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2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593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119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876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31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216003">
      <w:bodyDiv w:val="1"/>
      <w:marLeft w:val="300"/>
      <w:marRight w:val="30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8707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2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2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3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5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54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58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281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091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265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2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880">
      <w:bodyDiv w:val="1"/>
      <w:marLeft w:val="4"/>
      <w:marRight w:val="4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en.wikipedia.org/wiki/Ruminant" TargetMode="External"/><Relationship Id="rId18" Type="http://schemas.openxmlformats.org/officeDocument/2006/relationships/hyperlink" Target="http://www.biology-online.org/dictionary/Flukes" TargetMode="External"/><Relationship Id="rId26" Type="http://schemas.openxmlformats.org/officeDocument/2006/relationships/hyperlink" Target="http://www.biology-online.org/dictionary/Reptiles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iology-online.org/dictionary/Bile_ducts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en.wikipedia.org/wiki/Fasciola_gigantica" TargetMode="External"/><Relationship Id="rId17" Type="http://schemas.openxmlformats.org/officeDocument/2006/relationships/hyperlink" Target="http://www.biology-online.org/dictionary/Translucent" TargetMode="External"/><Relationship Id="rId25" Type="http://schemas.openxmlformats.org/officeDocument/2006/relationships/hyperlink" Target="http://www.biology-online.org/dictionary/Amphibians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biology-online.org/dictionary/Family" TargetMode="External"/><Relationship Id="rId20" Type="http://schemas.openxmlformats.org/officeDocument/2006/relationships/hyperlink" Target="http://www.biology-online.org/dictionary/Gallbladder" TargetMode="External"/><Relationship Id="rId29" Type="http://schemas.openxmlformats.org/officeDocument/2006/relationships/image" Target="media/image4.g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hyperlink" Target="http://www.biology-online.org/dictionary/Ducts" TargetMode="External"/><Relationship Id="rId32" Type="http://schemas.openxmlformats.org/officeDocument/2006/relationships/hyperlink" Target="http://en.wikipedia.org/wiki/Cirrhosi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n.wikipedia.org/wiki/Sucker" TargetMode="External"/><Relationship Id="rId23" Type="http://schemas.openxmlformats.org/officeDocument/2006/relationships/hyperlink" Target="http://www.biology-online.org/dictionary/Pancreatic" TargetMode="External"/><Relationship Id="rId28" Type="http://schemas.openxmlformats.org/officeDocument/2006/relationships/hyperlink" Target="http://www.biology-online.org/dictionary/Mammals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://www.biology-online.org/dictionary/Gut" TargetMode="External"/><Relationship Id="rId31" Type="http://schemas.openxmlformats.org/officeDocument/2006/relationships/hyperlink" Target="http://en.wikipedia.org/wiki/Hepatomegal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n.wikipedia.org/wiki/Fasciola_gigantica" TargetMode="External"/><Relationship Id="rId14" Type="http://schemas.openxmlformats.org/officeDocument/2006/relationships/hyperlink" Target="http://en.wikipedia.org/wiki/Ventral" TargetMode="External"/><Relationship Id="rId22" Type="http://schemas.openxmlformats.org/officeDocument/2006/relationships/hyperlink" Target="http://www.biology-online.org/dictionary/Liver" TargetMode="External"/><Relationship Id="rId27" Type="http://schemas.openxmlformats.org/officeDocument/2006/relationships/hyperlink" Target="http://www.biology-online.org/dictionary/Birds" TargetMode="External"/><Relationship Id="rId30" Type="http://schemas.openxmlformats.org/officeDocument/2006/relationships/image" Target="media/image5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231BE-31F0-4139-B3CB-39E0B2A4F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8</Pages>
  <Words>1852</Words>
  <Characters>10563</Characters>
  <Application>Microsoft Office Word</Application>
  <DocSecurity>0</DocSecurity>
  <Lines>88</Lines>
  <Paragraphs>24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raad</dc:creator>
  <cp:keywords/>
  <dc:description/>
  <cp:lastModifiedBy>yaser</cp:lastModifiedBy>
  <cp:revision>149</cp:revision>
  <dcterms:created xsi:type="dcterms:W3CDTF">2010-10-20T13:35:00Z</dcterms:created>
  <dcterms:modified xsi:type="dcterms:W3CDTF">2010-12-26T08:53:00Z</dcterms:modified>
</cp:coreProperties>
</file>